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87" w:type="dxa"/>
        <w:tblLayout w:type="fixed"/>
        <w:tblLook w:val="0000" w:firstRow="0" w:lastRow="0" w:firstColumn="0" w:lastColumn="0" w:noHBand="0" w:noVBand="0"/>
      </w:tblPr>
      <w:tblGrid>
        <w:gridCol w:w="4451"/>
        <w:gridCol w:w="4536"/>
      </w:tblGrid>
      <w:tr w:rsidR="007E0D4C" w:rsidRPr="007250A0" w:rsidTr="00A81635">
        <w:trPr>
          <w:cantSplit/>
        </w:trPr>
        <w:tc>
          <w:tcPr>
            <w:tcW w:w="4451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Fonts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4536" w:type="dxa"/>
          </w:tcPr>
          <w:p w:rsidR="007E0D4C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  <w:lang w:eastAsia="en-US"/>
              </w:rPr>
            </w:pPr>
          </w:p>
          <w:p w:rsidR="007E0D4C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  <w:lang w:eastAsia="en-US"/>
              </w:rPr>
            </w:pPr>
          </w:p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  <w:lang w:eastAsia="en-US"/>
              </w:rPr>
            </w:pPr>
            <w:r w:rsidRPr="007250A0">
              <w:rPr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7E0D4C" w:rsidRPr="007250A0" w:rsidTr="00A81635">
        <w:trPr>
          <w:cantSplit/>
        </w:trPr>
        <w:tc>
          <w:tcPr>
            <w:tcW w:w="4451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  <w:lang w:eastAsia="en-US"/>
              </w:rPr>
            </w:pPr>
            <w:r>
              <w:rPr>
                <w:rtl/>
                <w:lang w:eastAsia="en-US"/>
              </w:rPr>
              <w:drawing>
                <wp:anchor distT="0" distB="0" distL="114300" distR="114300" simplePos="0" relativeHeight="251659264" behindDoc="0" locked="0" layoutInCell="0" allowOverlap="1">
                  <wp:simplePos x="0" y="0"/>
                  <wp:positionH relativeFrom="column">
                    <wp:posOffset>4345305</wp:posOffset>
                  </wp:positionH>
                  <wp:positionV relativeFrom="paragraph">
                    <wp:posOffset>67945</wp:posOffset>
                  </wp:positionV>
                  <wp:extent cx="731520" cy="601980"/>
                  <wp:effectExtent l="0" t="0" r="0" b="7620"/>
                  <wp:wrapNone/>
                  <wp:docPr id="1" name="תמונה 1" descr="סמל אתל חדש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סמל אתל חדש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1520" cy="601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536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b/>
                <w:bCs/>
                <w:rtl/>
                <w:lang w:eastAsia="en-US"/>
              </w:rPr>
            </w:pPr>
            <w:r w:rsidRPr="007250A0">
              <w:rPr>
                <w:b/>
                <w:bCs/>
                <w:rtl/>
                <w:lang w:eastAsia="en-US"/>
              </w:rPr>
              <w:t>מחלקת</w:t>
            </w:r>
            <w:r w:rsidRPr="007250A0">
              <w:rPr>
                <w:rFonts w:hint="cs"/>
                <w:b/>
                <w:bCs/>
                <w:rtl/>
                <w:lang w:eastAsia="en-US"/>
              </w:rPr>
              <w:t xml:space="preserve"> </w:t>
            </w:r>
            <w:r>
              <w:rPr>
                <w:rFonts w:hint="cs"/>
                <w:b/>
                <w:bCs/>
                <w:rtl/>
                <w:lang w:eastAsia="en-US"/>
              </w:rPr>
              <w:t xml:space="preserve">    </w:t>
            </w:r>
            <w:r w:rsidRPr="007250A0">
              <w:rPr>
                <w:b/>
                <w:bCs/>
                <w:rtl/>
                <w:lang w:eastAsia="en-US"/>
              </w:rPr>
              <w:t xml:space="preserve">רכישות </w:t>
            </w:r>
            <w:r>
              <w:rPr>
                <w:rFonts w:hint="cs"/>
                <w:b/>
                <w:bCs/>
                <w:rtl/>
                <w:lang w:eastAsia="en-US"/>
              </w:rPr>
              <w:t xml:space="preserve">     </w:t>
            </w:r>
            <w:r w:rsidRPr="007250A0">
              <w:rPr>
                <w:b/>
                <w:bCs/>
                <w:rtl/>
                <w:lang w:eastAsia="en-US"/>
              </w:rPr>
              <w:t>ומכירות</w:t>
            </w:r>
          </w:p>
        </w:tc>
      </w:tr>
      <w:tr w:rsidR="007E0D4C" w:rsidRPr="007250A0" w:rsidTr="00A81635">
        <w:trPr>
          <w:cantSplit/>
          <w:trHeight w:val="323"/>
        </w:trPr>
        <w:tc>
          <w:tcPr>
            <w:tcW w:w="4451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  <w:lang w:eastAsia="en-US"/>
              </w:rPr>
            </w:pPr>
          </w:p>
        </w:tc>
        <w:tc>
          <w:tcPr>
            <w:tcW w:w="4536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center"/>
              <w:rPr>
                <w:rtl/>
                <w:lang w:eastAsia="en-US"/>
              </w:rPr>
            </w:pPr>
            <w:r w:rsidRPr="007250A0">
              <w:rPr>
                <w:rtl/>
                <w:lang w:eastAsia="en-US"/>
              </w:rPr>
              <w:t xml:space="preserve">טלפון:            </w:t>
            </w:r>
            <w:r w:rsidRPr="007250A0">
              <w:rPr>
                <w:rFonts w:hint="cs"/>
                <w:rtl/>
                <w:lang w:eastAsia="en-US"/>
              </w:rPr>
              <w:t xml:space="preserve">      08-9124326</w:t>
            </w:r>
          </w:p>
        </w:tc>
      </w:tr>
      <w:tr w:rsidR="007E0D4C" w:rsidRPr="007250A0" w:rsidTr="00A81635">
        <w:trPr>
          <w:cantSplit/>
        </w:trPr>
        <w:tc>
          <w:tcPr>
            <w:tcW w:w="4451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  <w:lang w:eastAsia="en-US"/>
              </w:rPr>
            </w:pPr>
          </w:p>
        </w:tc>
        <w:tc>
          <w:tcPr>
            <w:tcW w:w="4536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  <w:tab w:val="left" w:pos="317"/>
                <w:tab w:val="left" w:pos="3861"/>
              </w:tabs>
              <w:spacing w:line="240" w:lineRule="auto"/>
              <w:jc w:val="center"/>
              <w:rPr>
                <w:rtl/>
                <w:lang w:eastAsia="en-US"/>
              </w:rPr>
            </w:pPr>
            <w:r w:rsidRPr="007250A0">
              <w:rPr>
                <w:rtl/>
                <w:lang w:eastAsia="en-US"/>
              </w:rPr>
              <w:t xml:space="preserve">פקס:    </w:t>
            </w:r>
            <w:r w:rsidRPr="007250A0">
              <w:rPr>
                <w:rFonts w:hint="cs"/>
                <w:rtl/>
                <w:lang w:eastAsia="en-US"/>
              </w:rPr>
              <w:t xml:space="preserve"> </w:t>
            </w:r>
            <w:r w:rsidRPr="007250A0">
              <w:rPr>
                <w:rtl/>
                <w:lang w:eastAsia="en-US"/>
              </w:rPr>
              <w:t xml:space="preserve"> </w:t>
            </w:r>
            <w:r>
              <w:rPr>
                <w:rFonts w:hint="cs"/>
                <w:rtl/>
                <w:lang w:eastAsia="en-US"/>
              </w:rPr>
              <w:t xml:space="preserve">    </w:t>
            </w:r>
            <w:r w:rsidRPr="007250A0">
              <w:rPr>
                <w:rtl/>
                <w:lang w:eastAsia="en-US"/>
              </w:rPr>
              <w:t xml:space="preserve"> </w:t>
            </w:r>
            <w:r w:rsidRPr="007250A0">
              <w:rPr>
                <w:rFonts w:hint="cs"/>
                <w:rtl/>
                <w:lang w:eastAsia="en-US"/>
              </w:rPr>
              <w:t xml:space="preserve">         </w:t>
            </w:r>
            <w:r>
              <w:rPr>
                <w:rFonts w:hint="cs"/>
                <w:rtl/>
                <w:lang w:eastAsia="en-US"/>
              </w:rPr>
              <w:t>02-5424191</w:t>
            </w:r>
          </w:p>
        </w:tc>
      </w:tr>
      <w:tr w:rsidR="007E0D4C" w:rsidRPr="007250A0" w:rsidTr="00A81635">
        <w:trPr>
          <w:cantSplit/>
        </w:trPr>
        <w:tc>
          <w:tcPr>
            <w:tcW w:w="4451" w:type="dxa"/>
          </w:tcPr>
          <w:p w:rsidR="007E0D4C" w:rsidRPr="007250A0" w:rsidRDefault="007E0D4C" w:rsidP="00A81635">
            <w:pPr>
              <w:pStyle w:val="a3"/>
              <w:tabs>
                <w:tab w:val="clear" w:pos="4153"/>
                <w:tab w:val="clear" w:pos="8306"/>
              </w:tabs>
              <w:spacing w:line="240" w:lineRule="auto"/>
              <w:jc w:val="left"/>
              <w:rPr>
                <w:rtl/>
                <w:lang w:eastAsia="en-US"/>
              </w:rPr>
            </w:pPr>
          </w:p>
        </w:tc>
        <w:tc>
          <w:tcPr>
            <w:tcW w:w="4536" w:type="dxa"/>
          </w:tcPr>
          <w:p w:rsidR="007E0D4C" w:rsidRDefault="007E0D4C" w:rsidP="00AE2CDA">
            <w:pPr>
              <w:pStyle w:val="a3"/>
              <w:tabs>
                <w:tab w:val="clear" w:pos="4153"/>
                <w:tab w:val="clear" w:pos="8306"/>
                <w:tab w:val="left" w:pos="459"/>
                <w:tab w:val="left" w:pos="4026"/>
              </w:tabs>
              <w:spacing w:line="240" w:lineRule="auto"/>
              <w:jc w:val="center"/>
              <w:rPr>
                <w:rtl/>
                <w:lang w:eastAsia="en-US"/>
              </w:rPr>
            </w:pPr>
            <w:r w:rsidRPr="007250A0">
              <w:rPr>
                <w:rFonts w:hint="eastAsia"/>
                <w:rtl/>
                <w:lang w:eastAsia="en-US"/>
              </w:rPr>
              <w:t>‏‏‏‏‏‏‏‏‏‏‏‏‏‏‏‏‏‏‏‏‏‏‏‏‏‏‏‏‏‏‏‏‏‏‏‏‏‏‏‏‏‏</w:t>
            </w:r>
            <w:r w:rsidR="00AE2CDA">
              <w:rPr>
                <w:rFonts w:hint="eastAsia"/>
                <w:rtl/>
                <w:lang w:eastAsia="en-US"/>
              </w:rPr>
              <w:t>‏ט</w:t>
            </w:r>
            <w:r w:rsidR="00AE2CDA">
              <w:rPr>
                <w:rtl/>
                <w:lang w:eastAsia="en-US"/>
              </w:rPr>
              <w:t>' חשון, תשע"ה</w:t>
            </w:r>
          </w:p>
          <w:p w:rsidR="007E0D4C" w:rsidRPr="007250A0" w:rsidRDefault="00AE2CDA" w:rsidP="00A81635">
            <w:pPr>
              <w:pStyle w:val="a3"/>
              <w:tabs>
                <w:tab w:val="clear" w:pos="4153"/>
                <w:tab w:val="clear" w:pos="8306"/>
                <w:tab w:val="left" w:pos="459"/>
                <w:tab w:val="left" w:pos="4026"/>
              </w:tabs>
              <w:spacing w:line="240" w:lineRule="auto"/>
              <w:jc w:val="center"/>
              <w:rPr>
                <w:rtl/>
                <w:lang w:eastAsia="en-US"/>
              </w:rPr>
            </w:pPr>
            <w:r>
              <w:rPr>
                <w:rFonts w:hint="eastAsia"/>
                <w:rtl/>
                <w:lang w:eastAsia="en-US"/>
              </w:rPr>
              <w:t>‏</w:t>
            </w:r>
            <w:r>
              <w:rPr>
                <w:rtl/>
                <w:lang w:eastAsia="en-US"/>
              </w:rPr>
              <w:t>2 נובמבר, 2014</w:t>
            </w:r>
          </w:p>
        </w:tc>
      </w:tr>
    </w:tbl>
    <w:p w:rsidR="00B87356" w:rsidRDefault="00B87356" w:rsidP="007E0D4C">
      <w:pPr>
        <w:jc w:val="left"/>
        <w:rPr>
          <w:b/>
          <w:bCs/>
          <w:sz w:val="28"/>
          <w:szCs w:val="28"/>
          <w:rtl/>
          <w:lang w:eastAsia="en-US"/>
        </w:rPr>
      </w:pPr>
    </w:p>
    <w:p w:rsidR="00427974" w:rsidRDefault="00427974" w:rsidP="007E0D4C">
      <w:pPr>
        <w:jc w:val="left"/>
        <w:rPr>
          <w:b/>
          <w:bCs/>
          <w:sz w:val="28"/>
          <w:szCs w:val="28"/>
          <w:rtl/>
          <w:lang w:eastAsia="en-US"/>
        </w:rPr>
      </w:pPr>
    </w:p>
    <w:p w:rsidR="007E0D4C" w:rsidRPr="00AC2C94" w:rsidRDefault="007E0D4C" w:rsidP="007E0D4C">
      <w:pPr>
        <w:jc w:val="left"/>
        <w:rPr>
          <w:b/>
          <w:bCs/>
          <w:sz w:val="28"/>
          <w:szCs w:val="28"/>
          <w:rtl/>
          <w:lang w:eastAsia="en-US"/>
        </w:rPr>
      </w:pPr>
      <w:r w:rsidRPr="00AC2C94">
        <w:rPr>
          <w:rFonts w:hint="cs"/>
          <w:b/>
          <w:bCs/>
          <w:sz w:val="28"/>
          <w:szCs w:val="28"/>
          <w:rtl/>
          <w:lang w:eastAsia="en-US"/>
        </w:rPr>
        <w:t>א.ג.נ.,</w:t>
      </w:r>
    </w:p>
    <w:p w:rsidR="007E0D4C" w:rsidRDefault="007E0D4C" w:rsidP="007E0D4C">
      <w:pPr>
        <w:spacing w:line="240" w:lineRule="auto"/>
        <w:jc w:val="center"/>
        <w:rPr>
          <w:b/>
          <w:bCs/>
          <w:color w:val="000000"/>
          <w:szCs w:val="28"/>
          <w:rtl/>
        </w:rPr>
      </w:pPr>
    </w:p>
    <w:p w:rsidR="007E0D4C" w:rsidRDefault="007E0D4C" w:rsidP="00AE2CDA">
      <w:pPr>
        <w:spacing w:line="240" w:lineRule="auto"/>
        <w:jc w:val="center"/>
        <w:rPr>
          <w:b/>
          <w:bCs/>
          <w:color w:val="000000"/>
          <w:szCs w:val="28"/>
          <w:u w:val="single"/>
          <w:rtl/>
        </w:rPr>
      </w:pPr>
      <w:r w:rsidRPr="00AC2C94">
        <w:rPr>
          <w:b/>
          <w:bCs/>
          <w:color w:val="000000"/>
          <w:szCs w:val="28"/>
          <w:rtl/>
        </w:rPr>
        <w:t>הנדון</w:t>
      </w:r>
      <w:r w:rsidRPr="00AC2C94">
        <w:rPr>
          <w:rFonts w:hint="cs"/>
          <w:b/>
          <w:bCs/>
          <w:color w:val="000000"/>
          <w:szCs w:val="28"/>
          <w:rtl/>
        </w:rPr>
        <w:t xml:space="preserve">: </w:t>
      </w:r>
      <w:r>
        <w:rPr>
          <w:rFonts w:hint="cs"/>
          <w:b/>
          <w:bCs/>
          <w:color w:val="000000"/>
          <w:szCs w:val="28"/>
          <w:u w:val="single"/>
          <w:rtl/>
        </w:rPr>
        <w:t xml:space="preserve">מכרז 80/2014 שכירת שירותי בלון תצפית - עדכון מס' </w:t>
      </w:r>
      <w:r w:rsidR="00AE2CDA">
        <w:rPr>
          <w:rFonts w:hint="cs"/>
          <w:b/>
          <w:bCs/>
          <w:color w:val="000000"/>
          <w:szCs w:val="28"/>
          <w:u w:val="single"/>
          <w:rtl/>
        </w:rPr>
        <w:t>2</w:t>
      </w:r>
      <w:r>
        <w:rPr>
          <w:rFonts w:hint="cs"/>
          <w:b/>
          <w:bCs/>
          <w:color w:val="000000"/>
          <w:szCs w:val="28"/>
          <w:u w:val="single"/>
          <w:rtl/>
        </w:rPr>
        <w:t xml:space="preserve"> </w:t>
      </w:r>
    </w:p>
    <w:p w:rsidR="00E94ED2" w:rsidRDefault="00E94ED2" w:rsidP="00AE2CDA">
      <w:pPr>
        <w:spacing w:line="240" w:lineRule="auto"/>
        <w:jc w:val="center"/>
        <w:rPr>
          <w:b/>
          <w:bCs/>
          <w:color w:val="000000"/>
          <w:szCs w:val="28"/>
          <w:u w:val="single"/>
          <w:rtl/>
        </w:rPr>
      </w:pPr>
    </w:p>
    <w:p w:rsidR="007E0D4C" w:rsidRDefault="007E0D4C" w:rsidP="007E0D4C">
      <w:pPr>
        <w:spacing w:line="240" w:lineRule="auto"/>
        <w:jc w:val="center"/>
        <w:rPr>
          <w:b/>
          <w:bCs/>
          <w:color w:val="000000"/>
          <w:szCs w:val="28"/>
          <w:u w:val="single"/>
          <w:rtl/>
        </w:rPr>
      </w:pPr>
    </w:p>
    <w:p w:rsidR="000934D1" w:rsidRPr="00E94ED2" w:rsidRDefault="000934D1" w:rsidP="00E94ED2">
      <w:pPr>
        <w:pStyle w:val="a9"/>
        <w:numPr>
          <w:ilvl w:val="0"/>
          <w:numId w:val="3"/>
        </w:numPr>
        <w:tabs>
          <w:tab w:val="center" w:pos="6179"/>
        </w:tabs>
        <w:ind w:left="470" w:right="-284" w:hanging="357"/>
        <w:rPr>
          <w:sz w:val="26"/>
          <w:szCs w:val="26"/>
          <w:lang w:eastAsia="en-US"/>
        </w:rPr>
      </w:pPr>
      <w:r w:rsidRPr="00EF0B29">
        <w:rPr>
          <w:rFonts w:hint="cs"/>
          <w:sz w:val="26"/>
          <w:szCs w:val="26"/>
          <w:rtl/>
          <w:lang w:eastAsia="en-US"/>
        </w:rPr>
        <w:t>ב</w:t>
      </w:r>
      <w:r w:rsidR="00E94ED2">
        <w:rPr>
          <w:rFonts w:hint="cs"/>
          <w:sz w:val="26"/>
          <w:szCs w:val="26"/>
          <w:rtl/>
          <w:lang w:eastAsia="en-US"/>
        </w:rPr>
        <w:t xml:space="preserve">מסמכי המכרז הרינו לעדכן כי </w:t>
      </w:r>
      <w:r w:rsidR="0014129D" w:rsidRPr="00E94ED2">
        <w:rPr>
          <w:rFonts w:hint="cs"/>
          <w:sz w:val="26"/>
          <w:szCs w:val="26"/>
          <w:rtl/>
          <w:lang w:eastAsia="en-US"/>
        </w:rPr>
        <w:t>לסעיף 15.2 יתווספו הסעיפים הבאים:</w:t>
      </w:r>
    </w:p>
    <w:p w:rsidR="000934D1" w:rsidRDefault="000934D1" w:rsidP="00C66CCD">
      <w:pPr>
        <w:pStyle w:val="a9"/>
        <w:numPr>
          <w:ilvl w:val="2"/>
          <w:numId w:val="5"/>
        </w:numPr>
        <w:ind w:left="1304" w:right="57" w:hanging="794"/>
        <w:rPr>
          <w:sz w:val="26"/>
          <w:szCs w:val="26"/>
          <w:lang w:eastAsia="en-US"/>
        </w:rPr>
      </w:pPr>
      <w:r w:rsidRPr="0014129D">
        <w:rPr>
          <w:rFonts w:hint="cs"/>
          <w:sz w:val="26"/>
          <w:szCs w:val="26"/>
          <w:rtl/>
          <w:lang w:eastAsia="en-US"/>
        </w:rPr>
        <w:t xml:space="preserve">במצב חירום </w:t>
      </w:r>
      <w:r w:rsidR="00C66CCD">
        <w:rPr>
          <w:rFonts w:hint="cs"/>
          <w:sz w:val="26"/>
          <w:szCs w:val="26"/>
          <w:rtl/>
          <w:lang w:eastAsia="en-US"/>
        </w:rPr>
        <w:t xml:space="preserve">- </w:t>
      </w:r>
      <w:r w:rsidRPr="0014129D">
        <w:rPr>
          <w:rFonts w:hint="cs"/>
          <w:sz w:val="26"/>
          <w:szCs w:val="26"/>
          <w:rtl/>
          <w:lang w:eastAsia="en-US"/>
        </w:rPr>
        <w:t>עד 8 שעות</w:t>
      </w:r>
      <w:r w:rsidR="0014129D">
        <w:rPr>
          <w:rFonts w:hint="cs"/>
          <w:sz w:val="26"/>
          <w:szCs w:val="26"/>
          <w:rtl/>
          <w:lang w:eastAsia="en-US"/>
        </w:rPr>
        <w:t xml:space="preserve"> </w:t>
      </w:r>
      <w:r w:rsidR="00C66CCD">
        <w:rPr>
          <w:rFonts w:hint="cs"/>
          <w:sz w:val="26"/>
          <w:szCs w:val="26"/>
          <w:rtl/>
          <w:lang w:eastAsia="en-US"/>
        </w:rPr>
        <w:t xml:space="preserve">(כולל) </w:t>
      </w:r>
      <w:r w:rsidR="0014129D">
        <w:rPr>
          <w:rFonts w:hint="cs"/>
          <w:sz w:val="26"/>
          <w:szCs w:val="26"/>
          <w:rtl/>
          <w:lang w:eastAsia="en-US"/>
        </w:rPr>
        <w:t>לפני מועד ההפעלה</w:t>
      </w:r>
      <w:r w:rsidR="00C66CCD">
        <w:rPr>
          <w:rFonts w:hint="cs"/>
          <w:sz w:val="26"/>
          <w:szCs w:val="26"/>
          <w:rtl/>
          <w:lang w:eastAsia="en-US"/>
        </w:rPr>
        <w:t xml:space="preserve">, </w:t>
      </w:r>
      <w:r w:rsidRPr="0014129D">
        <w:rPr>
          <w:rFonts w:hint="cs"/>
          <w:sz w:val="26"/>
          <w:szCs w:val="26"/>
          <w:rtl/>
          <w:lang w:eastAsia="en-US"/>
        </w:rPr>
        <w:t>תשולם תמורה בגובה 150% מהמחיר המוצע</w:t>
      </w:r>
      <w:r w:rsidR="0014129D">
        <w:rPr>
          <w:rFonts w:hint="cs"/>
          <w:sz w:val="26"/>
          <w:szCs w:val="26"/>
          <w:rtl/>
          <w:lang w:eastAsia="en-US"/>
        </w:rPr>
        <w:t xml:space="preserve"> בטופס הצעת המחיר להפעלה בסיסית</w:t>
      </w:r>
      <w:r w:rsidRPr="0014129D">
        <w:rPr>
          <w:rFonts w:hint="cs"/>
          <w:sz w:val="26"/>
          <w:szCs w:val="26"/>
          <w:rtl/>
          <w:lang w:eastAsia="en-US"/>
        </w:rPr>
        <w:t>.</w:t>
      </w:r>
    </w:p>
    <w:p w:rsidR="000934D1" w:rsidRDefault="000934D1" w:rsidP="00C66CCD">
      <w:pPr>
        <w:pStyle w:val="a9"/>
        <w:numPr>
          <w:ilvl w:val="2"/>
          <w:numId w:val="5"/>
        </w:numPr>
        <w:ind w:left="1304" w:right="57" w:hanging="794"/>
        <w:rPr>
          <w:sz w:val="26"/>
          <w:szCs w:val="26"/>
          <w:lang w:eastAsia="en-US"/>
        </w:rPr>
      </w:pPr>
      <w:r w:rsidRPr="00E94ED2">
        <w:rPr>
          <w:rFonts w:hint="cs"/>
          <w:sz w:val="26"/>
          <w:szCs w:val="26"/>
          <w:rtl/>
          <w:lang w:eastAsia="en-US"/>
        </w:rPr>
        <w:t xml:space="preserve">בגין צורך מבצעי דחוף </w:t>
      </w:r>
      <w:r w:rsidR="00C66CCD">
        <w:rPr>
          <w:rFonts w:hint="cs"/>
          <w:sz w:val="26"/>
          <w:szCs w:val="26"/>
          <w:rtl/>
          <w:lang w:eastAsia="en-US"/>
        </w:rPr>
        <w:t xml:space="preserve">- </w:t>
      </w:r>
      <w:r w:rsidR="00E94ED2">
        <w:rPr>
          <w:rFonts w:hint="cs"/>
          <w:sz w:val="26"/>
          <w:szCs w:val="26"/>
          <w:rtl/>
          <w:lang w:eastAsia="en-US"/>
        </w:rPr>
        <w:t xml:space="preserve">הזמנה </w:t>
      </w:r>
      <w:r w:rsidRPr="00E94ED2">
        <w:rPr>
          <w:rFonts w:hint="cs"/>
          <w:sz w:val="26"/>
          <w:szCs w:val="26"/>
          <w:rtl/>
          <w:lang w:eastAsia="en-US"/>
        </w:rPr>
        <w:t>בין 9 ל-24 שעות</w:t>
      </w:r>
      <w:r w:rsidR="00E94ED2">
        <w:rPr>
          <w:rFonts w:hint="cs"/>
          <w:sz w:val="26"/>
          <w:szCs w:val="26"/>
          <w:rtl/>
          <w:lang w:eastAsia="en-US"/>
        </w:rPr>
        <w:t xml:space="preserve"> </w:t>
      </w:r>
      <w:r w:rsidR="00C66CCD">
        <w:rPr>
          <w:rFonts w:hint="cs"/>
          <w:sz w:val="26"/>
          <w:szCs w:val="26"/>
          <w:rtl/>
          <w:lang w:eastAsia="en-US"/>
        </w:rPr>
        <w:t xml:space="preserve">(כולל) </w:t>
      </w:r>
      <w:r w:rsidR="00E94ED2">
        <w:rPr>
          <w:rFonts w:hint="cs"/>
          <w:sz w:val="26"/>
          <w:szCs w:val="26"/>
          <w:rtl/>
          <w:lang w:eastAsia="en-US"/>
        </w:rPr>
        <w:t>ממועד ההפעלה</w:t>
      </w:r>
      <w:r w:rsidR="00C66CCD">
        <w:rPr>
          <w:rFonts w:hint="cs"/>
          <w:sz w:val="26"/>
          <w:szCs w:val="26"/>
          <w:rtl/>
          <w:lang w:eastAsia="en-US"/>
        </w:rPr>
        <w:t xml:space="preserve">, </w:t>
      </w:r>
      <w:r w:rsidR="00E94ED2">
        <w:rPr>
          <w:rFonts w:hint="cs"/>
          <w:sz w:val="26"/>
          <w:szCs w:val="26"/>
          <w:rtl/>
          <w:lang w:eastAsia="en-US"/>
        </w:rPr>
        <w:t xml:space="preserve"> </w:t>
      </w:r>
      <w:r w:rsidRPr="00E94ED2">
        <w:rPr>
          <w:rFonts w:hint="cs"/>
          <w:sz w:val="26"/>
          <w:szCs w:val="26"/>
          <w:rtl/>
          <w:lang w:eastAsia="en-US"/>
        </w:rPr>
        <w:t>תשולם תמו</w:t>
      </w:r>
      <w:r w:rsidR="00E94ED2">
        <w:rPr>
          <w:rFonts w:hint="cs"/>
          <w:sz w:val="26"/>
          <w:szCs w:val="26"/>
          <w:rtl/>
          <w:lang w:eastAsia="en-US"/>
        </w:rPr>
        <w:t>רה בשווי של 125% מהמחיר המוצע בטופס הצעת המחיר להפעלה בסיסית.</w:t>
      </w:r>
    </w:p>
    <w:p w:rsidR="000934D1" w:rsidRDefault="00C66CCD" w:rsidP="00C66CCD">
      <w:pPr>
        <w:pStyle w:val="a9"/>
        <w:numPr>
          <w:ilvl w:val="2"/>
          <w:numId w:val="5"/>
        </w:numPr>
        <w:ind w:left="1304" w:right="57" w:hanging="794"/>
        <w:rPr>
          <w:sz w:val="26"/>
          <w:szCs w:val="26"/>
          <w:lang w:eastAsia="en-US"/>
        </w:rPr>
      </w:pPr>
      <w:r>
        <w:rPr>
          <w:rFonts w:hint="cs"/>
          <w:sz w:val="26"/>
          <w:szCs w:val="26"/>
          <w:rtl/>
          <w:lang w:eastAsia="en-US"/>
        </w:rPr>
        <w:t xml:space="preserve">בהפעלה רגילה - </w:t>
      </w:r>
      <w:r w:rsidR="00E94ED2">
        <w:rPr>
          <w:rFonts w:hint="cs"/>
          <w:sz w:val="26"/>
          <w:szCs w:val="26"/>
          <w:rtl/>
          <w:lang w:eastAsia="en-US"/>
        </w:rPr>
        <w:t xml:space="preserve">הזמנת השירות </w:t>
      </w:r>
      <w:r>
        <w:rPr>
          <w:rFonts w:hint="cs"/>
          <w:sz w:val="26"/>
          <w:szCs w:val="26"/>
          <w:rtl/>
          <w:lang w:eastAsia="en-US"/>
        </w:rPr>
        <w:t xml:space="preserve">החל מ-25 שעות </w:t>
      </w:r>
      <w:r w:rsidR="000934D1" w:rsidRPr="00E94ED2">
        <w:rPr>
          <w:rFonts w:hint="cs"/>
          <w:sz w:val="26"/>
          <w:szCs w:val="26"/>
          <w:rtl/>
          <w:lang w:eastAsia="en-US"/>
        </w:rPr>
        <w:t>ומעלה</w:t>
      </w:r>
      <w:r w:rsidR="00E94ED2">
        <w:rPr>
          <w:rFonts w:hint="cs"/>
          <w:sz w:val="26"/>
          <w:szCs w:val="26"/>
          <w:rtl/>
          <w:lang w:eastAsia="en-US"/>
        </w:rPr>
        <w:t xml:space="preserve"> ממועד ההפעלה</w:t>
      </w:r>
      <w:r>
        <w:rPr>
          <w:rFonts w:hint="cs"/>
          <w:sz w:val="26"/>
          <w:szCs w:val="26"/>
          <w:rtl/>
          <w:lang w:eastAsia="en-US"/>
        </w:rPr>
        <w:t xml:space="preserve">, </w:t>
      </w:r>
      <w:r w:rsidR="00E94ED2">
        <w:rPr>
          <w:rFonts w:hint="cs"/>
          <w:sz w:val="26"/>
          <w:szCs w:val="26"/>
          <w:rtl/>
          <w:lang w:eastAsia="en-US"/>
        </w:rPr>
        <w:t>תשולם תמורה ה</w:t>
      </w:r>
      <w:r w:rsidR="000934D1" w:rsidRPr="00E94ED2">
        <w:rPr>
          <w:rFonts w:hint="cs"/>
          <w:sz w:val="26"/>
          <w:szCs w:val="26"/>
          <w:rtl/>
          <w:lang w:eastAsia="en-US"/>
        </w:rPr>
        <w:t>שווה ל</w:t>
      </w:r>
      <w:r w:rsidR="00E94ED2">
        <w:rPr>
          <w:rFonts w:hint="cs"/>
          <w:sz w:val="26"/>
          <w:szCs w:val="26"/>
          <w:rtl/>
          <w:lang w:eastAsia="en-US"/>
        </w:rPr>
        <w:t xml:space="preserve">עלות ההפעלה הבסיסית </w:t>
      </w:r>
      <w:r w:rsidR="000934D1" w:rsidRPr="00E94ED2">
        <w:rPr>
          <w:rFonts w:hint="cs"/>
          <w:sz w:val="26"/>
          <w:szCs w:val="26"/>
          <w:rtl/>
          <w:lang w:eastAsia="en-US"/>
        </w:rPr>
        <w:t>המוצע</w:t>
      </w:r>
      <w:r w:rsidR="00E94ED2">
        <w:rPr>
          <w:rFonts w:hint="cs"/>
          <w:sz w:val="26"/>
          <w:szCs w:val="26"/>
          <w:rtl/>
          <w:lang w:eastAsia="en-US"/>
        </w:rPr>
        <w:t>ת בטופס הצעת המחיר</w:t>
      </w:r>
      <w:r w:rsidR="000934D1" w:rsidRPr="00E94ED2">
        <w:rPr>
          <w:rFonts w:hint="cs"/>
          <w:sz w:val="26"/>
          <w:szCs w:val="26"/>
          <w:rtl/>
          <w:lang w:eastAsia="en-US"/>
        </w:rPr>
        <w:t>.</w:t>
      </w:r>
    </w:p>
    <w:p w:rsidR="00E94ED2" w:rsidRPr="00C66CCD" w:rsidRDefault="00E94ED2" w:rsidP="00E94ED2">
      <w:pPr>
        <w:pStyle w:val="a9"/>
        <w:tabs>
          <w:tab w:val="center" w:pos="6179"/>
        </w:tabs>
        <w:ind w:left="964" w:right="57"/>
        <w:rPr>
          <w:sz w:val="26"/>
          <w:szCs w:val="26"/>
          <w:rtl/>
          <w:lang w:eastAsia="en-US"/>
        </w:rPr>
      </w:pPr>
    </w:p>
    <w:p w:rsidR="00E94ED2" w:rsidRDefault="00E94ED2" w:rsidP="00E94ED2">
      <w:pPr>
        <w:pStyle w:val="a9"/>
        <w:numPr>
          <w:ilvl w:val="0"/>
          <w:numId w:val="3"/>
        </w:numPr>
        <w:tabs>
          <w:tab w:val="center" w:pos="6179"/>
        </w:tabs>
        <w:ind w:left="470" w:right="-284" w:hanging="357"/>
        <w:rPr>
          <w:sz w:val="26"/>
          <w:szCs w:val="26"/>
          <w:lang w:eastAsia="en-US"/>
        </w:rPr>
      </w:pPr>
      <w:r>
        <w:rPr>
          <w:rFonts w:hint="cs"/>
          <w:sz w:val="26"/>
          <w:szCs w:val="26"/>
          <w:rtl/>
          <w:lang w:eastAsia="en-US"/>
        </w:rPr>
        <w:t>במסמכי המפרט הרינו לעדכן כי סעיפים 4.1.1.1, 4.1.1.2 ו- 4.1.1.3 מבוטלים ובמקומם יבואו הסעיפים הבאים:</w:t>
      </w:r>
    </w:p>
    <w:p w:rsidR="00E94ED2" w:rsidRDefault="00E94ED2" w:rsidP="00E94ED2">
      <w:pPr>
        <w:pStyle w:val="a9"/>
        <w:numPr>
          <w:ilvl w:val="3"/>
          <w:numId w:val="8"/>
        </w:numPr>
        <w:ind w:right="57"/>
        <w:rPr>
          <w:sz w:val="26"/>
          <w:szCs w:val="26"/>
          <w:lang w:eastAsia="en-US"/>
        </w:rPr>
      </w:pPr>
      <w:r w:rsidRPr="00E94ED2">
        <w:rPr>
          <w:rFonts w:hint="cs"/>
          <w:sz w:val="26"/>
          <w:szCs w:val="26"/>
          <w:u w:val="single"/>
          <w:rtl/>
          <w:lang w:eastAsia="en-US"/>
        </w:rPr>
        <w:t>מצב חירום</w:t>
      </w:r>
      <w:r w:rsidRPr="00E94ED2">
        <w:rPr>
          <w:rFonts w:hint="cs"/>
          <w:sz w:val="26"/>
          <w:szCs w:val="26"/>
          <w:rtl/>
          <w:lang w:eastAsia="en-US"/>
        </w:rPr>
        <w:t xml:space="preserve"> </w:t>
      </w:r>
      <w:r w:rsidRPr="00E94ED2">
        <w:rPr>
          <w:sz w:val="26"/>
          <w:szCs w:val="26"/>
          <w:rtl/>
          <w:lang w:eastAsia="en-US"/>
        </w:rPr>
        <w:t>–</w:t>
      </w:r>
      <w:r w:rsidRPr="00E94ED2">
        <w:rPr>
          <w:rFonts w:hint="cs"/>
          <w:sz w:val="26"/>
          <w:szCs w:val="26"/>
          <w:rtl/>
          <w:lang w:eastAsia="en-US"/>
        </w:rPr>
        <w:t xml:space="preserve"> הפעלה במצב חירום תתבצע תוך פרק הזמן הקצר ביותר ועד 8 שעות לכל היותר.</w:t>
      </w:r>
    </w:p>
    <w:p w:rsidR="00E94ED2" w:rsidRDefault="00E94ED2" w:rsidP="00E94ED2">
      <w:pPr>
        <w:pStyle w:val="a9"/>
        <w:numPr>
          <w:ilvl w:val="3"/>
          <w:numId w:val="8"/>
        </w:numPr>
        <w:ind w:right="57"/>
        <w:rPr>
          <w:sz w:val="26"/>
          <w:szCs w:val="26"/>
          <w:lang w:eastAsia="en-US"/>
        </w:rPr>
      </w:pPr>
      <w:r w:rsidRPr="00E94ED2">
        <w:rPr>
          <w:rFonts w:hint="cs"/>
          <w:sz w:val="26"/>
          <w:szCs w:val="26"/>
          <w:u w:val="single"/>
          <w:rtl/>
          <w:lang w:eastAsia="en-US"/>
        </w:rPr>
        <w:t>צורך מבצעי דחוף</w:t>
      </w:r>
      <w:r w:rsidRPr="00E94ED2">
        <w:rPr>
          <w:rFonts w:hint="cs"/>
          <w:sz w:val="26"/>
          <w:szCs w:val="26"/>
          <w:rtl/>
          <w:lang w:eastAsia="en-US"/>
        </w:rPr>
        <w:t xml:space="preserve"> </w:t>
      </w:r>
      <w:r w:rsidRPr="00E94ED2">
        <w:rPr>
          <w:sz w:val="26"/>
          <w:szCs w:val="26"/>
          <w:rtl/>
          <w:lang w:eastAsia="en-US"/>
        </w:rPr>
        <w:t>–</w:t>
      </w:r>
      <w:r w:rsidRPr="00E94ED2">
        <w:rPr>
          <w:rFonts w:hint="cs"/>
          <w:sz w:val="26"/>
          <w:szCs w:val="26"/>
          <w:rtl/>
          <w:lang w:eastAsia="en-US"/>
        </w:rPr>
        <w:t xml:space="preserve"> הזמנת השירות בין 9 ל-24 שעות ממועד ההפעלה המבוקש.</w:t>
      </w:r>
    </w:p>
    <w:p w:rsidR="00E94ED2" w:rsidRDefault="00E94ED2" w:rsidP="00C66CCD">
      <w:pPr>
        <w:pStyle w:val="a9"/>
        <w:numPr>
          <w:ilvl w:val="3"/>
          <w:numId w:val="8"/>
        </w:numPr>
        <w:ind w:right="57"/>
        <w:rPr>
          <w:sz w:val="26"/>
          <w:szCs w:val="26"/>
          <w:lang w:eastAsia="en-US"/>
        </w:rPr>
      </w:pPr>
      <w:r w:rsidRPr="00E94ED2">
        <w:rPr>
          <w:rFonts w:hint="cs"/>
          <w:sz w:val="26"/>
          <w:szCs w:val="26"/>
          <w:u w:val="single"/>
          <w:rtl/>
          <w:lang w:eastAsia="en-US"/>
        </w:rPr>
        <w:t>הפעלה רגילה</w:t>
      </w:r>
      <w:r w:rsidRPr="00E94ED2">
        <w:rPr>
          <w:rFonts w:hint="cs"/>
          <w:sz w:val="26"/>
          <w:szCs w:val="26"/>
          <w:rtl/>
          <w:lang w:eastAsia="en-US"/>
        </w:rPr>
        <w:t xml:space="preserve"> </w:t>
      </w:r>
      <w:r w:rsidRPr="00E94ED2">
        <w:rPr>
          <w:sz w:val="26"/>
          <w:szCs w:val="26"/>
          <w:rtl/>
          <w:lang w:eastAsia="en-US"/>
        </w:rPr>
        <w:t>–</w:t>
      </w:r>
      <w:r w:rsidRPr="00E94ED2">
        <w:rPr>
          <w:rFonts w:hint="cs"/>
          <w:sz w:val="26"/>
          <w:szCs w:val="26"/>
          <w:rtl/>
          <w:lang w:eastAsia="en-US"/>
        </w:rPr>
        <w:t xml:space="preserve"> הזמנת השירות החל מ</w:t>
      </w:r>
      <w:r w:rsidR="00C66CCD">
        <w:rPr>
          <w:rFonts w:hint="cs"/>
          <w:sz w:val="26"/>
          <w:szCs w:val="26"/>
          <w:rtl/>
          <w:lang w:eastAsia="en-US"/>
        </w:rPr>
        <w:t>-</w:t>
      </w:r>
      <w:r w:rsidRPr="00E94ED2">
        <w:rPr>
          <w:rFonts w:hint="cs"/>
          <w:sz w:val="26"/>
          <w:szCs w:val="26"/>
          <w:rtl/>
          <w:lang w:eastAsia="en-US"/>
        </w:rPr>
        <w:t>25 שעות ומעלה ממועד ההפעלה המבוקש.</w:t>
      </w:r>
    </w:p>
    <w:p w:rsidR="00427974" w:rsidRDefault="00427974" w:rsidP="00427974">
      <w:pPr>
        <w:pStyle w:val="a9"/>
        <w:tabs>
          <w:tab w:val="center" w:pos="6179"/>
        </w:tabs>
        <w:ind w:left="470" w:right="-284"/>
        <w:rPr>
          <w:sz w:val="26"/>
          <w:szCs w:val="26"/>
          <w:rtl/>
          <w:lang w:eastAsia="en-US"/>
        </w:rPr>
      </w:pPr>
    </w:p>
    <w:p w:rsidR="00427974" w:rsidRDefault="00427974" w:rsidP="00427974">
      <w:pPr>
        <w:pStyle w:val="a9"/>
        <w:tabs>
          <w:tab w:val="center" w:pos="6179"/>
        </w:tabs>
        <w:ind w:left="470" w:right="-284"/>
        <w:rPr>
          <w:sz w:val="26"/>
          <w:szCs w:val="26"/>
          <w:lang w:eastAsia="en-US"/>
        </w:rPr>
      </w:pPr>
    </w:p>
    <w:p w:rsidR="00427974" w:rsidRDefault="00427974" w:rsidP="00427974">
      <w:pPr>
        <w:pStyle w:val="a9"/>
        <w:tabs>
          <w:tab w:val="center" w:pos="6179"/>
        </w:tabs>
        <w:ind w:left="470" w:right="-284"/>
        <w:rPr>
          <w:sz w:val="26"/>
          <w:szCs w:val="26"/>
          <w:lang w:eastAsia="en-US"/>
        </w:rPr>
      </w:pPr>
    </w:p>
    <w:p w:rsidR="000934D1" w:rsidRPr="00E94ED2" w:rsidRDefault="000934D1" w:rsidP="00C66CCD">
      <w:pPr>
        <w:pStyle w:val="a9"/>
        <w:numPr>
          <w:ilvl w:val="0"/>
          <w:numId w:val="3"/>
        </w:numPr>
        <w:tabs>
          <w:tab w:val="center" w:pos="6179"/>
        </w:tabs>
        <w:ind w:left="470" w:right="-284" w:hanging="357"/>
        <w:rPr>
          <w:sz w:val="26"/>
          <w:szCs w:val="26"/>
          <w:lang w:eastAsia="en-US"/>
        </w:rPr>
      </w:pPr>
      <w:r w:rsidRPr="00E94ED2">
        <w:rPr>
          <w:rFonts w:hint="cs"/>
          <w:sz w:val="26"/>
          <w:szCs w:val="26"/>
          <w:rtl/>
          <w:lang w:eastAsia="en-US"/>
        </w:rPr>
        <w:t xml:space="preserve">נבקש להבהיר, כי התמורה בעבור השעות הנוספות בכל הפעלה בקטגוריות הזמן הנ"ל (ככל שיהיו), תהיה בהתאם למחיר המוצע </w:t>
      </w:r>
      <w:r w:rsidR="00C66CCD">
        <w:rPr>
          <w:rFonts w:hint="cs"/>
          <w:sz w:val="26"/>
          <w:szCs w:val="26"/>
          <w:rtl/>
          <w:lang w:eastAsia="en-US"/>
        </w:rPr>
        <w:t>בטופס הצעת המחיר ללא תוספת.</w:t>
      </w:r>
    </w:p>
    <w:p w:rsidR="00A81635" w:rsidRPr="000934D1" w:rsidRDefault="00A81635" w:rsidP="00CF7497">
      <w:pPr>
        <w:tabs>
          <w:tab w:val="center" w:pos="6179"/>
        </w:tabs>
        <w:ind w:right="-284"/>
        <w:rPr>
          <w:sz w:val="26"/>
          <w:szCs w:val="26"/>
          <w:rtl/>
          <w:lang w:eastAsia="en-US"/>
        </w:rPr>
      </w:pPr>
    </w:p>
    <w:p w:rsidR="00EF0B29" w:rsidRPr="00EF0B29" w:rsidRDefault="00EF0B29" w:rsidP="00427974">
      <w:pPr>
        <w:pStyle w:val="a9"/>
        <w:numPr>
          <w:ilvl w:val="0"/>
          <w:numId w:val="3"/>
        </w:numPr>
        <w:tabs>
          <w:tab w:val="center" w:pos="6179"/>
        </w:tabs>
        <w:ind w:left="470" w:right="-284" w:hanging="357"/>
        <w:rPr>
          <w:sz w:val="26"/>
          <w:szCs w:val="26"/>
          <w:lang w:eastAsia="en-US"/>
        </w:rPr>
      </w:pPr>
      <w:r w:rsidRPr="00EF0B29">
        <w:rPr>
          <w:rFonts w:hint="cs"/>
          <w:sz w:val="26"/>
          <w:szCs w:val="26"/>
          <w:rtl/>
          <w:lang w:eastAsia="en-US"/>
        </w:rPr>
        <w:t xml:space="preserve">להלן </w:t>
      </w:r>
      <w:r w:rsidRPr="00EF0B29">
        <w:rPr>
          <w:sz w:val="26"/>
          <w:szCs w:val="26"/>
          <w:rtl/>
          <w:lang w:eastAsia="en-US"/>
        </w:rPr>
        <w:t xml:space="preserve">טבלת </w:t>
      </w:r>
      <w:r w:rsidRPr="00EF0B29">
        <w:rPr>
          <w:sz w:val="26"/>
          <w:szCs w:val="26"/>
          <w:rtl/>
        </w:rPr>
        <w:t>אמנת השירות והפיצויים</w:t>
      </w:r>
      <w:r w:rsidR="00427974">
        <w:rPr>
          <w:rFonts w:hint="cs"/>
          <w:sz w:val="26"/>
          <w:szCs w:val="26"/>
          <w:rtl/>
        </w:rPr>
        <w:t xml:space="preserve"> המוסכמים </w:t>
      </w:r>
      <w:r w:rsidRPr="00EF0B29">
        <w:rPr>
          <w:rFonts w:hint="cs"/>
          <w:sz w:val="26"/>
          <w:szCs w:val="26"/>
          <w:rtl/>
          <w:lang w:eastAsia="en-US"/>
        </w:rPr>
        <w:t>(סעיף 7.2 למכרז) המעודכנת</w:t>
      </w:r>
      <w:r w:rsidR="00427974">
        <w:rPr>
          <w:rFonts w:hint="cs"/>
          <w:sz w:val="26"/>
          <w:szCs w:val="26"/>
          <w:rtl/>
          <w:lang w:eastAsia="en-US"/>
        </w:rPr>
        <w:t xml:space="preserve"> ליום 2.11.2014</w:t>
      </w:r>
      <w:r w:rsidRPr="00EF0B29">
        <w:rPr>
          <w:rFonts w:hint="cs"/>
          <w:sz w:val="26"/>
          <w:szCs w:val="26"/>
          <w:rtl/>
          <w:lang w:eastAsia="en-US"/>
        </w:rPr>
        <w:t>:</w:t>
      </w:r>
    </w:p>
    <w:tbl>
      <w:tblPr>
        <w:bidiVisual/>
        <w:tblW w:w="8130" w:type="dxa"/>
        <w:tblInd w:w="4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77"/>
        <w:gridCol w:w="4253"/>
      </w:tblGrid>
      <w:tr w:rsidR="00EF0B29" w:rsidRPr="00EF0B29" w:rsidTr="00EF0B29">
        <w:trPr>
          <w:trHeight w:val="473"/>
        </w:trPr>
        <w:tc>
          <w:tcPr>
            <w:tcW w:w="3877" w:type="dxa"/>
            <w:vAlign w:val="center"/>
          </w:tcPr>
          <w:p w:rsidR="00EF0B29" w:rsidRPr="00EF0B29" w:rsidRDefault="00EF0B29" w:rsidP="00EF0B29">
            <w:pPr>
              <w:tabs>
                <w:tab w:val="left" w:pos="8505"/>
              </w:tabs>
              <w:ind w:left="288" w:right="567"/>
              <w:jc w:val="center"/>
              <w:rPr>
                <w:sz w:val="26"/>
                <w:szCs w:val="26"/>
                <w:rtl/>
              </w:rPr>
            </w:pPr>
            <w:r w:rsidRPr="00EF0B29">
              <w:rPr>
                <w:sz w:val="26"/>
                <w:szCs w:val="26"/>
                <w:rtl/>
              </w:rPr>
              <w:t>מהות</w:t>
            </w:r>
          </w:p>
        </w:tc>
        <w:tc>
          <w:tcPr>
            <w:tcW w:w="4253" w:type="dxa"/>
            <w:vAlign w:val="center"/>
          </w:tcPr>
          <w:p w:rsidR="00EF0B29" w:rsidRPr="00EF0B29" w:rsidRDefault="00EF0B29" w:rsidP="00EF0B29">
            <w:pPr>
              <w:tabs>
                <w:tab w:val="left" w:pos="8505"/>
              </w:tabs>
              <w:ind w:left="288" w:right="567"/>
              <w:jc w:val="center"/>
              <w:rPr>
                <w:sz w:val="26"/>
                <w:szCs w:val="26"/>
                <w:rtl/>
              </w:rPr>
            </w:pPr>
            <w:r w:rsidRPr="00EF0B29">
              <w:rPr>
                <w:sz w:val="26"/>
                <w:szCs w:val="26"/>
                <w:rtl/>
              </w:rPr>
              <w:t>גודל הקנס</w:t>
            </w:r>
          </w:p>
        </w:tc>
      </w:tr>
      <w:tr w:rsidR="00EF0B29" w:rsidRPr="00EF0B29" w:rsidTr="00EF0B29">
        <w:trPr>
          <w:trHeight w:val="355"/>
        </w:trPr>
        <w:tc>
          <w:tcPr>
            <w:tcW w:w="3877" w:type="dxa"/>
            <w:vAlign w:val="center"/>
          </w:tcPr>
          <w:p w:rsidR="00EF0B29" w:rsidRPr="00EF0B29" w:rsidRDefault="00EF0B29" w:rsidP="006748A7">
            <w:pPr>
              <w:tabs>
                <w:tab w:val="left" w:pos="9072"/>
              </w:tabs>
              <w:jc w:val="left"/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sz w:val="26"/>
                <w:szCs w:val="26"/>
                <w:rtl/>
              </w:rPr>
              <w:t>אי עמידה בלוח</w:t>
            </w:r>
            <w:r w:rsidRPr="00EF0B29">
              <w:rPr>
                <w:rFonts w:hint="cs"/>
                <w:sz w:val="26"/>
                <w:szCs w:val="26"/>
                <w:rtl/>
              </w:rPr>
              <w:t xml:space="preserve">ות </w:t>
            </w:r>
            <w:r w:rsidRPr="00EF0B29">
              <w:rPr>
                <w:sz w:val="26"/>
                <w:szCs w:val="26"/>
                <w:rtl/>
              </w:rPr>
              <w:t>זמני</w:t>
            </w:r>
            <w:r w:rsidRPr="00EF0B29">
              <w:rPr>
                <w:rFonts w:hint="cs"/>
                <w:sz w:val="26"/>
                <w:szCs w:val="26"/>
                <w:rtl/>
              </w:rPr>
              <w:t>ם</w:t>
            </w:r>
            <w:r w:rsidRPr="00EF0B29">
              <w:rPr>
                <w:sz w:val="26"/>
                <w:szCs w:val="26"/>
                <w:rtl/>
              </w:rPr>
              <w:t xml:space="preserve"> </w:t>
            </w:r>
            <w:r w:rsidR="00427974">
              <w:rPr>
                <w:rFonts w:hint="cs"/>
                <w:sz w:val="26"/>
                <w:szCs w:val="26"/>
                <w:rtl/>
              </w:rPr>
              <w:t>להפרחת הבלון עפ"י האמור במפרט</w:t>
            </w:r>
          </w:p>
        </w:tc>
        <w:tc>
          <w:tcPr>
            <w:tcW w:w="4253" w:type="dxa"/>
          </w:tcPr>
          <w:p w:rsidR="00EF0B29" w:rsidRPr="00EF0B29" w:rsidRDefault="00EF0B29" w:rsidP="006748A7">
            <w:pPr>
              <w:tabs>
                <w:tab w:val="left" w:pos="9072"/>
              </w:tabs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 xml:space="preserve">עד 500 ₪ כולל מע"מ לאיחור של כל שעה, </w:t>
            </w:r>
          </w:p>
          <w:p w:rsidR="00EF0B29" w:rsidRPr="00EF0B29" w:rsidRDefault="00EF0B29" w:rsidP="006748A7">
            <w:pPr>
              <w:tabs>
                <w:tab w:val="left" w:pos="9072"/>
              </w:tabs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>החל מה</w:t>
            </w:r>
            <w:r w:rsidR="00427974">
              <w:rPr>
                <w:rFonts w:hint="cs"/>
                <w:sz w:val="26"/>
                <w:szCs w:val="26"/>
                <w:rtl/>
              </w:rPr>
              <w:t>זמנת השירות השנייה בה חל האיחור</w:t>
            </w:r>
          </w:p>
        </w:tc>
      </w:tr>
      <w:tr w:rsidR="00EF0B29" w:rsidRPr="00EF0B29" w:rsidTr="00EF0B29">
        <w:trPr>
          <w:trHeight w:val="387"/>
        </w:trPr>
        <w:tc>
          <w:tcPr>
            <w:tcW w:w="3877" w:type="dxa"/>
            <w:vAlign w:val="center"/>
          </w:tcPr>
          <w:p w:rsidR="00EF0B29" w:rsidRPr="00EF0B29" w:rsidRDefault="00EF0B29" w:rsidP="006748A7">
            <w:pPr>
              <w:tabs>
                <w:tab w:val="left" w:pos="9072"/>
              </w:tabs>
              <w:jc w:val="left"/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>היעדר אספקה/אי יכולת לספק שרות חוזי מבלון תצפית ללא התראה מראש של 5 ימים לפחות לאחר שההפע</w:t>
            </w:r>
            <w:r w:rsidR="00427974">
              <w:rPr>
                <w:rFonts w:hint="cs"/>
                <w:sz w:val="26"/>
                <w:szCs w:val="26"/>
                <w:rtl/>
              </w:rPr>
              <w:t>לה תואמה ואושרה ע"י משטרת ישראל</w:t>
            </w:r>
          </w:p>
        </w:tc>
        <w:tc>
          <w:tcPr>
            <w:tcW w:w="4253" w:type="dxa"/>
            <w:vAlign w:val="center"/>
          </w:tcPr>
          <w:p w:rsidR="00EF0B29" w:rsidRPr="00EF0B29" w:rsidRDefault="00EF0B29" w:rsidP="006748A7">
            <w:pPr>
              <w:tabs>
                <w:tab w:val="left" w:pos="9072"/>
              </w:tabs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>עד 2,000 ₪ כ</w:t>
            </w:r>
            <w:r w:rsidRPr="00EF0B29">
              <w:rPr>
                <w:sz w:val="26"/>
                <w:szCs w:val="26"/>
                <w:rtl/>
              </w:rPr>
              <w:t xml:space="preserve">ולל </w:t>
            </w:r>
            <w:r w:rsidRPr="00EF0B29">
              <w:rPr>
                <w:rFonts w:hint="cs"/>
                <w:sz w:val="26"/>
                <w:szCs w:val="26"/>
                <w:rtl/>
              </w:rPr>
              <w:t>מ</w:t>
            </w:r>
            <w:r w:rsidRPr="00EF0B29">
              <w:rPr>
                <w:sz w:val="26"/>
                <w:szCs w:val="26"/>
                <w:rtl/>
              </w:rPr>
              <w:t xml:space="preserve">ע"מ לכל </w:t>
            </w:r>
            <w:r w:rsidR="00427974">
              <w:rPr>
                <w:rFonts w:hint="cs"/>
                <w:sz w:val="26"/>
                <w:szCs w:val="26"/>
                <w:rtl/>
              </w:rPr>
              <w:t>הזמנה</w:t>
            </w:r>
          </w:p>
        </w:tc>
      </w:tr>
      <w:tr w:rsidR="00EF0B29" w:rsidRPr="00EF0B29" w:rsidTr="00EF0B29">
        <w:trPr>
          <w:trHeight w:val="387"/>
        </w:trPr>
        <w:tc>
          <w:tcPr>
            <w:tcW w:w="3877" w:type="dxa"/>
            <w:vAlign w:val="center"/>
          </w:tcPr>
          <w:p w:rsidR="00EF0B29" w:rsidRPr="00EF0B29" w:rsidRDefault="00EF0B29" w:rsidP="006748A7">
            <w:pPr>
              <w:tabs>
                <w:tab w:val="left" w:pos="9072"/>
              </w:tabs>
              <w:jc w:val="left"/>
              <w:rPr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 xml:space="preserve">היעדר אספקה/אי יכולת לספק את השרות בהפעלה רגילה </w:t>
            </w:r>
            <w:r w:rsidR="00427974">
              <w:rPr>
                <w:sz w:val="26"/>
                <w:szCs w:val="26"/>
                <w:rtl/>
              </w:rPr>
              <w:t>–</w:t>
            </w:r>
            <w:r w:rsidR="00427974">
              <w:rPr>
                <w:rFonts w:hint="cs"/>
                <w:sz w:val="26"/>
                <w:szCs w:val="26"/>
                <w:rtl/>
              </w:rPr>
              <w:t xml:space="preserve"> עפ" סעיף 4.1.1.1 במסמך זה</w:t>
            </w:r>
          </w:p>
        </w:tc>
        <w:tc>
          <w:tcPr>
            <w:tcW w:w="4253" w:type="dxa"/>
            <w:vAlign w:val="center"/>
          </w:tcPr>
          <w:p w:rsidR="00EF0B29" w:rsidRPr="00EF0B29" w:rsidRDefault="00427974" w:rsidP="006748A7">
            <w:pPr>
              <w:tabs>
                <w:tab w:val="left" w:pos="9072"/>
              </w:tabs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1,500 ₪ כולל מע"מ לכל הזמנה</w:t>
            </w:r>
          </w:p>
        </w:tc>
      </w:tr>
      <w:tr w:rsidR="00427974" w:rsidRPr="00EF0B29" w:rsidTr="00EF0B29">
        <w:trPr>
          <w:trHeight w:val="387"/>
        </w:trPr>
        <w:tc>
          <w:tcPr>
            <w:tcW w:w="3877" w:type="dxa"/>
            <w:vAlign w:val="center"/>
          </w:tcPr>
          <w:p w:rsidR="00427974" w:rsidRPr="00EF0B29" w:rsidRDefault="00427974" w:rsidP="00F278E4">
            <w:pPr>
              <w:tabs>
                <w:tab w:val="left" w:pos="9072"/>
              </w:tabs>
              <w:jc w:val="left"/>
              <w:rPr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>היעדר אספקה/אי יכולת לספק את השרות בקטגוריית צורך מבצעי דחוף</w:t>
            </w:r>
            <w:r>
              <w:rPr>
                <w:rFonts w:hint="cs"/>
                <w:sz w:val="26"/>
                <w:szCs w:val="26"/>
                <w:rtl/>
              </w:rPr>
              <w:t xml:space="preserve"> - עפ"י סעיף 4.1.1.2 במסמך זה </w:t>
            </w:r>
          </w:p>
        </w:tc>
        <w:tc>
          <w:tcPr>
            <w:tcW w:w="4253" w:type="dxa"/>
            <w:vAlign w:val="center"/>
          </w:tcPr>
          <w:p w:rsidR="00427974" w:rsidRPr="00EF0B29" w:rsidRDefault="00427974" w:rsidP="00F278E4">
            <w:pPr>
              <w:tabs>
                <w:tab w:val="left" w:pos="9072"/>
              </w:tabs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2,000 ₪ כולל מע"מ לכל הזמנה</w:t>
            </w:r>
          </w:p>
        </w:tc>
      </w:tr>
      <w:tr w:rsidR="00427974" w:rsidRPr="00EF0B29" w:rsidTr="00EF0B29">
        <w:trPr>
          <w:trHeight w:val="387"/>
        </w:trPr>
        <w:tc>
          <w:tcPr>
            <w:tcW w:w="3877" w:type="dxa"/>
            <w:vAlign w:val="center"/>
          </w:tcPr>
          <w:p w:rsidR="00427974" w:rsidRPr="00EF0B29" w:rsidRDefault="00427974" w:rsidP="00F278E4">
            <w:pPr>
              <w:tabs>
                <w:tab w:val="left" w:pos="9072"/>
              </w:tabs>
              <w:jc w:val="left"/>
              <w:rPr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>היעדר אספקה/אי יכולת לספק את השרות במצב חירום</w:t>
            </w:r>
            <w:r>
              <w:rPr>
                <w:rFonts w:hint="cs"/>
                <w:sz w:val="26"/>
                <w:szCs w:val="26"/>
                <w:rtl/>
              </w:rPr>
              <w:t xml:space="preserve"> - עפ"י סעיף 4.1.1.3 במסמך זה</w:t>
            </w:r>
          </w:p>
        </w:tc>
        <w:tc>
          <w:tcPr>
            <w:tcW w:w="4253" w:type="dxa"/>
            <w:vAlign w:val="center"/>
          </w:tcPr>
          <w:p w:rsidR="00427974" w:rsidRDefault="00427974" w:rsidP="00F278E4">
            <w:pPr>
              <w:tabs>
                <w:tab w:val="left" w:pos="9072"/>
              </w:tabs>
              <w:rPr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>2,500 ₪</w:t>
            </w:r>
            <w:r>
              <w:rPr>
                <w:rFonts w:hint="cs"/>
                <w:sz w:val="26"/>
                <w:szCs w:val="26"/>
                <w:rtl/>
              </w:rPr>
              <w:t xml:space="preserve"> כולל מע"מ לכל הזמנה</w:t>
            </w:r>
          </w:p>
        </w:tc>
      </w:tr>
      <w:tr w:rsidR="00427974" w:rsidRPr="00EF0B29" w:rsidTr="00EF0B29">
        <w:trPr>
          <w:trHeight w:val="387"/>
        </w:trPr>
        <w:tc>
          <w:tcPr>
            <w:tcW w:w="3877" w:type="dxa"/>
            <w:vAlign w:val="center"/>
          </w:tcPr>
          <w:p w:rsidR="00427974" w:rsidRPr="00EF0B29" w:rsidRDefault="00427974" w:rsidP="006748A7">
            <w:pPr>
              <w:tabs>
                <w:tab w:val="left" w:pos="9072"/>
              </w:tabs>
              <w:jc w:val="left"/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sz w:val="26"/>
                <w:szCs w:val="26"/>
                <w:rtl/>
              </w:rPr>
              <w:t xml:space="preserve">אי עמידה </w:t>
            </w:r>
            <w:r w:rsidRPr="00EF0B29">
              <w:rPr>
                <w:rFonts w:hint="cs"/>
                <w:sz w:val="26"/>
                <w:szCs w:val="26"/>
                <w:rtl/>
              </w:rPr>
              <w:t>בדרישות ה</w:t>
            </w:r>
            <w:r w:rsidRPr="00EF0B29">
              <w:rPr>
                <w:sz w:val="26"/>
                <w:szCs w:val="26"/>
                <w:rtl/>
              </w:rPr>
              <w:t>מפרט הטכני</w:t>
            </w:r>
            <w:r w:rsidRPr="00EF0B29">
              <w:rPr>
                <w:rFonts w:hint="cs"/>
                <w:sz w:val="26"/>
                <w:szCs w:val="26"/>
                <w:rtl/>
              </w:rPr>
              <w:t>/תמונה לא ברורה/בעיות קליטה.</w:t>
            </w:r>
          </w:p>
        </w:tc>
        <w:tc>
          <w:tcPr>
            <w:tcW w:w="4253" w:type="dxa"/>
            <w:vAlign w:val="center"/>
          </w:tcPr>
          <w:p w:rsidR="00427974" w:rsidRPr="00EF0B29" w:rsidRDefault="00427974" w:rsidP="00C66CCD">
            <w:pPr>
              <w:tabs>
                <w:tab w:val="left" w:pos="9072"/>
              </w:tabs>
              <w:rPr>
                <w:b/>
                <w:bCs/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עד </w:t>
            </w:r>
            <w:r w:rsidR="00C66CCD">
              <w:rPr>
                <w:rFonts w:hint="cs"/>
                <w:sz w:val="26"/>
                <w:szCs w:val="26"/>
                <w:rtl/>
              </w:rPr>
              <w:t>3</w:t>
            </w:r>
            <w:r>
              <w:rPr>
                <w:rFonts w:hint="cs"/>
                <w:sz w:val="26"/>
                <w:szCs w:val="26"/>
                <w:rtl/>
              </w:rPr>
              <w:t>0% מעלות ההפעלה בפועל</w:t>
            </w:r>
          </w:p>
        </w:tc>
      </w:tr>
      <w:tr w:rsidR="00427974" w:rsidRPr="00EF0B29" w:rsidTr="00EF0B29">
        <w:trPr>
          <w:trHeight w:val="387"/>
        </w:trPr>
        <w:tc>
          <w:tcPr>
            <w:tcW w:w="3877" w:type="dxa"/>
          </w:tcPr>
          <w:p w:rsidR="00427974" w:rsidRPr="00EF0B29" w:rsidRDefault="00427974" w:rsidP="006748A7">
            <w:pPr>
              <w:tabs>
                <w:tab w:val="left" w:pos="9072"/>
              </w:tabs>
              <w:jc w:val="left"/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 xml:space="preserve">אי הגשת חשבונית/חשבונית הצמדה במועד </w:t>
            </w:r>
          </w:p>
        </w:tc>
        <w:tc>
          <w:tcPr>
            <w:tcW w:w="4253" w:type="dxa"/>
          </w:tcPr>
          <w:p w:rsidR="00427974" w:rsidRPr="00EF0B29" w:rsidRDefault="00427974" w:rsidP="006748A7">
            <w:pPr>
              <w:tabs>
                <w:tab w:val="left" w:pos="9072"/>
              </w:tabs>
              <w:rPr>
                <w:b/>
                <w:bCs/>
                <w:sz w:val="26"/>
                <w:szCs w:val="26"/>
                <w:rtl/>
              </w:rPr>
            </w:pPr>
            <w:r w:rsidRPr="00EF0B29">
              <w:rPr>
                <w:rFonts w:hint="cs"/>
                <w:sz w:val="26"/>
                <w:szCs w:val="26"/>
                <w:rtl/>
              </w:rPr>
              <w:t xml:space="preserve">2% </w:t>
            </w:r>
            <w:r w:rsidRPr="00EF0B29">
              <w:rPr>
                <w:rFonts w:hint="cs"/>
                <w:sz w:val="26"/>
                <w:szCs w:val="26"/>
                <w:rtl/>
                <w:lang w:eastAsia="en-US"/>
              </w:rPr>
              <w:t>מערך החשבו</w:t>
            </w:r>
            <w:r>
              <w:rPr>
                <w:rFonts w:hint="cs"/>
                <w:sz w:val="26"/>
                <w:szCs w:val="26"/>
                <w:rtl/>
                <w:lang w:eastAsia="en-US"/>
              </w:rPr>
              <w:t>נית, החל מהחודש השלישי   לאיחור</w:t>
            </w:r>
          </w:p>
        </w:tc>
      </w:tr>
    </w:tbl>
    <w:p w:rsidR="00EF0B29" w:rsidRDefault="00EF0B29" w:rsidP="00EF0B29">
      <w:pPr>
        <w:pStyle w:val="a9"/>
        <w:tabs>
          <w:tab w:val="center" w:pos="6179"/>
        </w:tabs>
        <w:ind w:left="470" w:right="-284"/>
        <w:rPr>
          <w:sz w:val="26"/>
          <w:szCs w:val="26"/>
          <w:rtl/>
          <w:lang w:eastAsia="en-US"/>
        </w:rPr>
      </w:pPr>
    </w:p>
    <w:p w:rsidR="00427974" w:rsidRDefault="00427974" w:rsidP="00EF0B29">
      <w:pPr>
        <w:pStyle w:val="a9"/>
        <w:tabs>
          <w:tab w:val="center" w:pos="6179"/>
        </w:tabs>
        <w:ind w:left="470" w:right="-284"/>
        <w:rPr>
          <w:sz w:val="26"/>
          <w:szCs w:val="26"/>
          <w:rtl/>
          <w:lang w:eastAsia="en-US"/>
        </w:rPr>
      </w:pPr>
    </w:p>
    <w:p w:rsidR="00427974" w:rsidRDefault="00427974" w:rsidP="00EF0B29">
      <w:pPr>
        <w:pStyle w:val="a9"/>
        <w:tabs>
          <w:tab w:val="center" w:pos="6179"/>
        </w:tabs>
        <w:ind w:left="470" w:right="-284"/>
        <w:rPr>
          <w:sz w:val="26"/>
          <w:szCs w:val="26"/>
          <w:rtl/>
          <w:lang w:eastAsia="en-US"/>
        </w:rPr>
      </w:pPr>
    </w:p>
    <w:p w:rsidR="00427974" w:rsidRDefault="00427974" w:rsidP="00EF0B29">
      <w:pPr>
        <w:pStyle w:val="a9"/>
        <w:tabs>
          <w:tab w:val="center" w:pos="6179"/>
        </w:tabs>
        <w:ind w:left="470" w:right="-284"/>
        <w:rPr>
          <w:sz w:val="26"/>
          <w:szCs w:val="26"/>
          <w:rtl/>
          <w:lang w:eastAsia="en-US"/>
        </w:rPr>
      </w:pPr>
    </w:p>
    <w:p w:rsidR="00F05B20" w:rsidRDefault="00394C52" w:rsidP="00394C52">
      <w:pPr>
        <w:pStyle w:val="a9"/>
        <w:numPr>
          <w:ilvl w:val="0"/>
          <w:numId w:val="3"/>
        </w:numPr>
        <w:tabs>
          <w:tab w:val="center" w:pos="6179"/>
        </w:tabs>
        <w:ind w:left="470" w:right="-284" w:hanging="357"/>
        <w:rPr>
          <w:sz w:val="26"/>
          <w:szCs w:val="26"/>
          <w:lang w:eastAsia="en-US"/>
        </w:rPr>
      </w:pPr>
      <w:r w:rsidRPr="00EF0B29">
        <w:rPr>
          <w:rFonts w:hint="cs"/>
          <w:sz w:val="26"/>
          <w:szCs w:val="26"/>
          <w:rtl/>
          <w:lang w:eastAsia="en-US"/>
        </w:rPr>
        <w:t xml:space="preserve">בהזדמנות זו, </w:t>
      </w:r>
      <w:r w:rsidR="00F05B20" w:rsidRPr="00EF0B29">
        <w:rPr>
          <w:rFonts w:hint="cs"/>
          <w:sz w:val="26"/>
          <w:szCs w:val="26"/>
          <w:rtl/>
          <w:lang w:eastAsia="en-US"/>
        </w:rPr>
        <w:t>נעדכן</w:t>
      </w:r>
      <w:r w:rsidRPr="00EF0B29">
        <w:rPr>
          <w:rFonts w:hint="cs"/>
          <w:sz w:val="26"/>
          <w:szCs w:val="26"/>
          <w:rtl/>
          <w:lang w:eastAsia="en-US"/>
        </w:rPr>
        <w:t xml:space="preserve"> כי היקף </w:t>
      </w:r>
      <w:r w:rsidR="00F05B20" w:rsidRPr="00EF0B29">
        <w:rPr>
          <w:rFonts w:hint="cs"/>
          <w:sz w:val="26"/>
          <w:szCs w:val="26"/>
          <w:rtl/>
          <w:lang w:eastAsia="en-US"/>
        </w:rPr>
        <w:t xml:space="preserve">השימושים </w:t>
      </w:r>
      <w:r w:rsidRPr="00EF0B29">
        <w:rPr>
          <w:rFonts w:hint="cs"/>
          <w:sz w:val="26"/>
          <w:szCs w:val="26"/>
          <w:rtl/>
          <w:lang w:eastAsia="en-US"/>
        </w:rPr>
        <w:t>לשנת 2014 נכון למועד זה (סעיף 8.1.3. למכרז), ע</w:t>
      </w:r>
      <w:r w:rsidR="00B66B80">
        <w:rPr>
          <w:rFonts w:hint="cs"/>
          <w:sz w:val="26"/>
          <w:szCs w:val="26"/>
          <w:rtl/>
          <w:lang w:eastAsia="en-US"/>
        </w:rPr>
        <w:t>ומד על סך 435 אלש"ח כולל מע"מ.</w:t>
      </w:r>
    </w:p>
    <w:p w:rsidR="00B66B80" w:rsidRDefault="00B66B80" w:rsidP="00B66B80">
      <w:pPr>
        <w:pStyle w:val="a9"/>
        <w:tabs>
          <w:tab w:val="center" w:pos="6179"/>
        </w:tabs>
        <w:ind w:left="470" w:right="-284"/>
        <w:rPr>
          <w:sz w:val="26"/>
          <w:szCs w:val="26"/>
          <w:lang w:eastAsia="en-US"/>
        </w:rPr>
      </w:pPr>
    </w:p>
    <w:p w:rsidR="007E0D4C" w:rsidRDefault="00394C52" w:rsidP="00394C52">
      <w:pPr>
        <w:pStyle w:val="a9"/>
        <w:numPr>
          <w:ilvl w:val="0"/>
          <w:numId w:val="3"/>
        </w:numPr>
        <w:tabs>
          <w:tab w:val="center" w:pos="6179"/>
        </w:tabs>
        <w:ind w:left="470" w:right="-284" w:hanging="357"/>
        <w:rPr>
          <w:sz w:val="26"/>
          <w:szCs w:val="26"/>
          <w:lang w:eastAsia="en-US"/>
        </w:rPr>
      </w:pPr>
      <w:r w:rsidRPr="00EF0B29">
        <w:rPr>
          <w:rFonts w:hint="cs"/>
          <w:b/>
          <w:bCs/>
          <w:sz w:val="26"/>
          <w:szCs w:val="26"/>
          <w:rtl/>
          <w:lang w:eastAsia="en-US"/>
        </w:rPr>
        <w:t>להזכיר, ש</w:t>
      </w:r>
      <w:r w:rsidR="007E0D4C" w:rsidRPr="00EF0B29">
        <w:rPr>
          <w:rFonts w:hint="cs"/>
          <w:b/>
          <w:bCs/>
          <w:sz w:val="26"/>
          <w:szCs w:val="26"/>
          <w:rtl/>
          <w:lang w:eastAsia="en-US"/>
        </w:rPr>
        <w:t xml:space="preserve">המועד האחרון להגשת ההצעות </w:t>
      </w:r>
      <w:r w:rsidRPr="00EF0B29">
        <w:rPr>
          <w:rFonts w:hint="cs"/>
          <w:b/>
          <w:bCs/>
          <w:sz w:val="26"/>
          <w:szCs w:val="26"/>
          <w:rtl/>
          <w:lang w:eastAsia="en-US"/>
        </w:rPr>
        <w:t xml:space="preserve">הנו </w:t>
      </w:r>
      <w:r w:rsidR="007E0D4C" w:rsidRPr="00EF0B29">
        <w:rPr>
          <w:rFonts w:hint="cs"/>
          <w:b/>
          <w:bCs/>
          <w:sz w:val="26"/>
          <w:szCs w:val="26"/>
          <w:rtl/>
          <w:lang w:eastAsia="en-US"/>
        </w:rPr>
        <w:t xml:space="preserve">11.11.2014 </w:t>
      </w:r>
      <w:r w:rsidRPr="00EF0B29">
        <w:rPr>
          <w:rFonts w:hint="cs"/>
          <w:b/>
          <w:bCs/>
          <w:sz w:val="26"/>
          <w:szCs w:val="26"/>
          <w:rtl/>
          <w:lang w:eastAsia="en-US"/>
        </w:rPr>
        <w:t>עד ה</w:t>
      </w:r>
      <w:r w:rsidR="007E0D4C" w:rsidRPr="00EF0B29">
        <w:rPr>
          <w:rFonts w:hint="cs"/>
          <w:b/>
          <w:bCs/>
          <w:sz w:val="26"/>
          <w:szCs w:val="26"/>
          <w:rtl/>
          <w:lang w:eastAsia="en-US"/>
        </w:rPr>
        <w:t>שעה 14:00.</w:t>
      </w:r>
    </w:p>
    <w:p w:rsidR="00B66B80" w:rsidRPr="00B66B80" w:rsidRDefault="00B66B80" w:rsidP="00B66B80">
      <w:pPr>
        <w:tabs>
          <w:tab w:val="center" w:pos="6179"/>
        </w:tabs>
        <w:ind w:right="-284"/>
        <w:rPr>
          <w:sz w:val="26"/>
          <w:szCs w:val="26"/>
          <w:lang w:eastAsia="en-US"/>
        </w:rPr>
      </w:pPr>
    </w:p>
    <w:p w:rsidR="006748A7" w:rsidRPr="00EF0B29" w:rsidRDefault="006748A7" w:rsidP="006748A7">
      <w:pPr>
        <w:pStyle w:val="a9"/>
        <w:numPr>
          <w:ilvl w:val="0"/>
          <w:numId w:val="3"/>
        </w:numPr>
        <w:tabs>
          <w:tab w:val="center" w:pos="6179"/>
        </w:tabs>
        <w:ind w:left="470" w:right="-284" w:hanging="357"/>
        <w:rPr>
          <w:sz w:val="26"/>
          <w:szCs w:val="26"/>
          <w:lang w:eastAsia="en-US"/>
        </w:rPr>
      </w:pPr>
      <w:r>
        <w:rPr>
          <w:rFonts w:hint="cs"/>
          <w:sz w:val="26"/>
          <w:szCs w:val="26"/>
          <w:rtl/>
          <w:lang w:eastAsia="en-US"/>
        </w:rPr>
        <w:t xml:space="preserve">מסמך זה הנו חלק בלתי נפרד מהמכרז ויש לצרפו להצעה חתום ע"י המציע.  </w:t>
      </w:r>
    </w:p>
    <w:p w:rsidR="00B87356" w:rsidRDefault="00B87356" w:rsidP="007E0D4C">
      <w:pPr>
        <w:pStyle w:val="a9"/>
        <w:rPr>
          <w:sz w:val="26"/>
          <w:szCs w:val="26"/>
          <w:rtl/>
          <w:lang w:eastAsia="en-US"/>
        </w:rPr>
      </w:pPr>
    </w:p>
    <w:p w:rsidR="00427974" w:rsidRDefault="00427974" w:rsidP="007E0D4C">
      <w:pPr>
        <w:pStyle w:val="a9"/>
        <w:rPr>
          <w:sz w:val="26"/>
          <w:szCs w:val="26"/>
          <w:rtl/>
          <w:lang w:eastAsia="en-US"/>
        </w:rPr>
      </w:pPr>
    </w:p>
    <w:p w:rsidR="00427974" w:rsidRDefault="00427974" w:rsidP="007E0D4C">
      <w:pPr>
        <w:pStyle w:val="a9"/>
        <w:rPr>
          <w:sz w:val="26"/>
          <w:szCs w:val="26"/>
          <w:rtl/>
          <w:lang w:eastAsia="en-US"/>
        </w:rPr>
      </w:pPr>
    </w:p>
    <w:p w:rsidR="00B66B80" w:rsidRPr="00EF0B29" w:rsidRDefault="00B66B80" w:rsidP="007E0D4C">
      <w:pPr>
        <w:pStyle w:val="a9"/>
        <w:rPr>
          <w:sz w:val="26"/>
          <w:szCs w:val="26"/>
          <w:rtl/>
          <w:lang w:eastAsia="en-US"/>
        </w:rPr>
      </w:pPr>
    </w:p>
    <w:tbl>
      <w:tblPr>
        <w:bidiVisual/>
        <w:tblW w:w="3038" w:type="dxa"/>
        <w:tblInd w:w="5292" w:type="dxa"/>
        <w:tblLayout w:type="fixed"/>
        <w:tblLook w:val="0000" w:firstRow="0" w:lastRow="0" w:firstColumn="0" w:lastColumn="0" w:noHBand="0" w:noVBand="0"/>
      </w:tblPr>
      <w:tblGrid>
        <w:gridCol w:w="3038"/>
      </w:tblGrid>
      <w:tr w:rsidR="00EF0B29" w:rsidRPr="00EF0B29" w:rsidTr="00B87356">
        <w:trPr>
          <w:cantSplit/>
        </w:trPr>
        <w:tc>
          <w:tcPr>
            <w:tcW w:w="3038" w:type="dxa"/>
          </w:tcPr>
          <w:p w:rsidR="00EF0B29" w:rsidRPr="00EF0B29" w:rsidRDefault="00EF0B29" w:rsidP="00A81635">
            <w:pPr>
              <w:spacing w:line="240" w:lineRule="auto"/>
              <w:jc w:val="left"/>
              <w:rPr>
                <w:sz w:val="26"/>
                <w:szCs w:val="26"/>
                <w:rtl/>
                <w:lang w:eastAsia="en-US"/>
              </w:rPr>
            </w:pPr>
            <w:r w:rsidRPr="00EF0B29">
              <w:rPr>
                <w:sz w:val="26"/>
                <w:szCs w:val="26"/>
                <w:rtl/>
                <w:lang w:eastAsia="en-US"/>
              </w:rPr>
              <w:t>ב ב ר כ ה,</w:t>
            </w:r>
          </w:p>
        </w:tc>
      </w:tr>
      <w:tr w:rsidR="00EF0B29" w:rsidRPr="00EF0B29" w:rsidTr="00B87356">
        <w:trPr>
          <w:cantSplit/>
        </w:trPr>
        <w:tc>
          <w:tcPr>
            <w:tcW w:w="3038" w:type="dxa"/>
          </w:tcPr>
          <w:p w:rsidR="00EF0B29" w:rsidRPr="00EF0B29" w:rsidRDefault="00EF0B29" w:rsidP="00A81635">
            <w:pPr>
              <w:pStyle w:val="4"/>
              <w:tabs>
                <w:tab w:val="clear" w:pos="5754"/>
              </w:tabs>
              <w:jc w:val="both"/>
              <w:rPr>
                <w:b w:val="0"/>
                <w:bCs w:val="0"/>
                <w:sz w:val="26"/>
                <w:szCs w:val="26"/>
                <w:rtl/>
                <w:lang w:eastAsia="en-US"/>
              </w:rPr>
            </w:pPr>
            <w:r w:rsidRPr="00EF0B29">
              <w:rPr>
                <w:rFonts w:hint="cs"/>
                <w:b w:val="0"/>
                <w:bCs w:val="0"/>
                <w:sz w:val="26"/>
                <w:szCs w:val="26"/>
                <w:rtl/>
                <w:lang w:eastAsia="en-US"/>
              </w:rPr>
              <w:t>דיאנה זערור</w:t>
            </w:r>
            <w:r w:rsidRPr="00EF0B29">
              <w:rPr>
                <w:b w:val="0"/>
                <w:bCs w:val="0"/>
                <w:sz w:val="26"/>
                <w:szCs w:val="26"/>
                <w:rtl/>
                <w:lang w:eastAsia="en-US"/>
              </w:rPr>
              <w:t>,</w:t>
            </w:r>
            <w:r w:rsidRPr="00EF0B29">
              <w:rPr>
                <w:rFonts w:hint="cs"/>
                <w:b w:val="0"/>
                <w:bCs w:val="0"/>
                <w:sz w:val="26"/>
                <w:szCs w:val="26"/>
                <w:rtl/>
                <w:lang w:eastAsia="en-US"/>
              </w:rPr>
              <w:t xml:space="preserve">    פקד</w:t>
            </w:r>
          </w:p>
        </w:tc>
      </w:tr>
      <w:tr w:rsidR="00EF0B29" w:rsidRPr="00EF0B29" w:rsidTr="00B87356">
        <w:trPr>
          <w:cantSplit/>
        </w:trPr>
        <w:tc>
          <w:tcPr>
            <w:tcW w:w="3038" w:type="dxa"/>
          </w:tcPr>
          <w:p w:rsidR="00EF0B29" w:rsidRPr="00EF0B29" w:rsidRDefault="00EF0B29" w:rsidP="00A81635">
            <w:pPr>
              <w:spacing w:line="240" w:lineRule="auto"/>
              <w:rPr>
                <w:sz w:val="26"/>
                <w:szCs w:val="26"/>
                <w:rtl/>
                <w:lang w:eastAsia="en-US"/>
              </w:rPr>
            </w:pPr>
            <w:r w:rsidRPr="00EF0B29">
              <w:rPr>
                <w:rFonts w:hint="cs"/>
                <w:sz w:val="26"/>
                <w:szCs w:val="26"/>
                <w:rtl/>
                <w:lang w:eastAsia="en-US"/>
              </w:rPr>
              <w:t>קמ"ד מסחר/מרו"ם</w:t>
            </w:r>
          </w:p>
        </w:tc>
      </w:tr>
    </w:tbl>
    <w:p w:rsidR="00394C52" w:rsidRDefault="00394C52" w:rsidP="007E0D4C">
      <w:pPr>
        <w:spacing w:line="240" w:lineRule="auto"/>
        <w:rPr>
          <w:sz w:val="22"/>
          <w:u w:val="single"/>
          <w:rtl/>
          <w:lang w:eastAsia="en-US"/>
        </w:rPr>
      </w:pPr>
    </w:p>
    <w:p w:rsidR="00427974" w:rsidRDefault="00427974" w:rsidP="007E0D4C">
      <w:pPr>
        <w:spacing w:line="240" w:lineRule="auto"/>
        <w:rPr>
          <w:sz w:val="22"/>
          <w:u w:val="single"/>
          <w:rtl/>
          <w:lang w:eastAsia="en-US"/>
        </w:rPr>
      </w:pPr>
    </w:p>
    <w:p w:rsidR="00427974" w:rsidRDefault="00427974" w:rsidP="007E0D4C">
      <w:pPr>
        <w:spacing w:line="240" w:lineRule="auto"/>
        <w:rPr>
          <w:sz w:val="22"/>
          <w:u w:val="single"/>
          <w:rtl/>
          <w:lang w:eastAsia="en-US"/>
        </w:rPr>
      </w:pPr>
    </w:p>
    <w:p w:rsidR="0084071C" w:rsidRDefault="0084071C" w:rsidP="007E0D4C">
      <w:pPr>
        <w:spacing w:line="240" w:lineRule="auto"/>
        <w:rPr>
          <w:sz w:val="22"/>
          <w:u w:val="single"/>
          <w:rtl/>
          <w:lang w:eastAsia="en-US"/>
        </w:rPr>
      </w:pPr>
    </w:p>
    <w:p w:rsidR="00427974" w:rsidRDefault="00427974" w:rsidP="007E0D4C">
      <w:pPr>
        <w:spacing w:line="240" w:lineRule="auto"/>
        <w:rPr>
          <w:sz w:val="22"/>
          <w:u w:val="single"/>
          <w:rtl/>
          <w:lang w:eastAsia="en-US"/>
        </w:rPr>
      </w:pPr>
    </w:p>
    <w:p w:rsidR="007E0D4C" w:rsidRPr="00AC2C94" w:rsidRDefault="007E0D4C" w:rsidP="007E0D4C">
      <w:pPr>
        <w:spacing w:line="240" w:lineRule="auto"/>
        <w:rPr>
          <w:sz w:val="22"/>
          <w:rtl/>
          <w:lang w:eastAsia="en-US"/>
        </w:rPr>
      </w:pPr>
      <w:r w:rsidRPr="00EE2F46">
        <w:rPr>
          <w:rFonts w:hint="eastAsia"/>
          <w:sz w:val="22"/>
          <w:u w:val="single"/>
          <w:rtl/>
          <w:lang w:eastAsia="en-US"/>
        </w:rPr>
        <w:t>העתק</w:t>
      </w:r>
      <w:r w:rsidRPr="00AC2C94">
        <w:rPr>
          <w:sz w:val="22"/>
          <w:rtl/>
          <w:lang w:eastAsia="en-US"/>
        </w:rPr>
        <w:t>:</w:t>
      </w:r>
      <w:r w:rsidRPr="00AC2C94">
        <w:rPr>
          <w:rFonts w:hint="cs"/>
          <w:sz w:val="22"/>
          <w:rtl/>
          <w:lang w:eastAsia="en-US"/>
        </w:rPr>
        <w:t xml:space="preserve"> </w:t>
      </w:r>
    </w:p>
    <w:p w:rsidR="007E0D4C" w:rsidRDefault="007E0D4C" w:rsidP="007E0D4C">
      <w:pPr>
        <w:spacing w:line="240" w:lineRule="auto"/>
        <w:rPr>
          <w:sz w:val="22"/>
          <w:rtl/>
          <w:lang w:eastAsia="en-US"/>
        </w:rPr>
      </w:pPr>
      <w:r>
        <w:rPr>
          <w:rFonts w:hint="cs"/>
          <w:sz w:val="22"/>
          <w:rtl/>
          <w:lang w:eastAsia="en-US"/>
        </w:rPr>
        <w:t>רמ"ד מסחר</w:t>
      </w:r>
    </w:p>
    <w:p w:rsidR="007E0D4C" w:rsidRDefault="007E0D4C" w:rsidP="007E0D4C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sz w:val="22"/>
          <w:rtl/>
          <w:lang w:eastAsia="en-US"/>
        </w:rPr>
      </w:pPr>
      <w:r>
        <w:rPr>
          <w:rFonts w:hint="cs"/>
          <w:sz w:val="22"/>
          <w:rtl/>
          <w:lang w:eastAsia="en-US"/>
        </w:rPr>
        <w:t xml:space="preserve">אג"ם/קמ"ט משולבים </w:t>
      </w:r>
    </w:p>
    <w:p w:rsidR="00B83D9E" w:rsidRDefault="007E0D4C" w:rsidP="00B87356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</w:pPr>
      <w:r>
        <w:rPr>
          <w:rFonts w:hint="cs"/>
          <w:sz w:val="22"/>
          <w:rtl/>
          <w:lang w:eastAsia="en-US"/>
        </w:rPr>
        <w:t>תיק מכרז</w:t>
      </w:r>
    </w:p>
    <w:sectPr w:rsidR="00B83D9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 w:code="9"/>
      <w:pgMar w:top="1440" w:right="1797" w:bottom="1440" w:left="1797" w:header="720" w:footer="720" w:gutter="0"/>
      <w:pgNumType w:chapStyle="1" w:chapSep="emDash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3F3" w:rsidRDefault="00CC53F3">
      <w:pPr>
        <w:spacing w:line="240" w:lineRule="auto"/>
      </w:pPr>
      <w:r>
        <w:separator/>
      </w:r>
    </w:p>
  </w:endnote>
  <w:endnote w:type="continuationSeparator" w:id="0">
    <w:p w:rsidR="00CC53F3" w:rsidRDefault="00CC53F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ED2" w:rsidRDefault="00E94ED2">
    <w:pPr>
      <w:pStyle w:val="a3"/>
      <w:framePr w:wrap="around" w:vAnchor="text" w:hAnchor="margin" w:y="1"/>
      <w:rPr>
        <w:rStyle w:val="a5"/>
        <w:rtl/>
        <w:lang w:eastAsia="en-US"/>
      </w:rPr>
    </w:pPr>
    <w:r>
      <w:rPr>
        <w:rStyle w:val="a5"/>
        <w:rtl/>
      </w:rPr>
      <w:fldChar w:fldCharType="begin"/>
    </w:r>
    <w:r>
      <w:rPr>
        <w:rStyle w:val="a5"/>
        <w:lang w:eastAsia="en-US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  <w:lang w:eastAsia="en-US"/>
      </w:rPr>
      <w:t>1</w:t>
    </w:r>
    <w:r>
      <w:rPr>
        <w:rStyle w:val="a5"/>
        <w:rtl/>
      </w:rPr>
      <w:fldChar w:fldCharType="end"/>
    </w:r>
  </w:p>
  <w:p w:rsidR="00E94ED2" w:rsidRDefault="00E94ED2">
    <w:pPr>
      <w:pStyle w:val="a3"/>
      <w:ind w:right="360"/>
      <w:rPr>
        <w:rtl/>
        <w:lang w:eastAsia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ED2" w:rsidRDefault="00E94ED2">
    <w:pPr>
      <w:tabs>
        <w:tab w:val="center" w:pos="6753"/>
      </w:tabs>
      <w:jc w:val="center"/>
      <w:rPr>
        <w:b/>
        <w:bCs/>
        <w:rtl/>
        <w:lang w:eastAsia="en-US"/>
      </w:rPr>
    </w:pPr>
    <w:r>
      <w:rPr>
        <w:b/>
        <w:bCs/>
        <w:rtl/>
        <w:lang w:eastAsia="en-US"/>
      </w:rPr>
      <w:t>___________________________________________</w:t>
    </w:r>
  </w:p>
  <w:p w:rsidR="00E94ED2" w:rsidRDefault="00E94ED2">
    <w:pPr>
      <w:pStyle w:val="SignatureJobTitle"/>
      <w:tabs>
        <w:tab w:val="left" w:leader="underscore" w:pos="-567"/>
        <w:tab w:val="left" w:leader="underscore" w:pos="0"/>
        <w:tab w:val="left" w:leader="underscore" w:pos="8222"/>
      </w:tabs>
      <w:ind w:left="0" w:right="0"/>
      <w:jc w:val="center"/>
      <w:rPr>
        <w:rFonts w:cs="David"/>
        <w:b w:val="0"/>
        <w:bCs w:val="0"/>
        <w:szCs w:val="24"/>
        <w:u w:val="none"/>
        <w:rtl/>
        <w:lang w:eastAsia="en-US"/>
      </w:rPr>
    </w:pPr>
    <w:r>
      <w:rPr>
        <w:rFonts w:cs="David"/>
        <w:b w:val="0"/>
        <w:bCs w:val="0"/>
        <w:szCs w:val="24"/>
        <w:u w:val="none"/>
        <w:rtl/>
        <w:lang w:eastAsia="en-US"/>
      </w:rPr>
      <w:t>רח' בעלי המלאכה 41, א.ת. רמלה</w:t>
    </w:r>
  </w:p>
  <w:p w:rsidR="00E94ED2" w:rsidRDefault="00E94ED2" w:rsidP="00A81635">
    <w:pPr>
      <w:pStyle w:val="SignatureJobTitle"/>
      <w:tabs>
        <w:tab w:val="left" w:leader="underscore" w:pos="-567"/>
        <w:tab w:val="left" w:leader="underscore" w:pos="0"/>
        <w:tab w:val="center" w:pos="6328"/>
        <w:tab w:val="center" w:pos="6753"/>
        <w:tab w:val="left" w:leader="underscore" w:pos="8222"/>
      </w:tabs>
      <w:ind w:left="0" w:right="-142"/>
      <w:jc w:val="center"/>
      <w:rPr>
        <w:rFonts w:cs="David"/>
        <w:b w:val="0"/>
        <w:bCs w:val="0"/>
        <w:szCs w:val="24"/>
        <w:u w:val="none"/>
        <w:rtl/>
        <w:lang w:eastAsia="en-US"/>
      </w:rPr>
    </w:pPr>
    <w:r>
      <w:rPr>
        <w:rFonts w:cs="David"/>
        <w:b w:val="0"/>
        <w:bCs w:val="0"/>
        <w:szCs w:val="24"/>
        <w:u w:val="none"/>
        <w:rtl/>
        <w:lang w:eastAsia="en-US"/>
      </w:rPr>
      <w:t>טלפון:</w:t>
    </w:r>
    <w:r>
      <w:rPr>
        <w:rFonts w:cs="David" w:hint="cs"/>
        <w:b w:val="0"/>
        <w:bCs w:val="0"/>
        <w:szCs w:val="24"/>
        <w:u w:val="none"/>
        <w:rtl/>
        <w:lang w:eastAsia="en-US"/>
      </w:rPr>
      <w:t>9124534 08</w:t>
    </w:r>
    <w:r>
      <w:rPr>
        <w:rFonts w:cs="David"/>
        <w:b w:val="0"/>
        <w:bCs w:val="0"/>
        <w:szCs w:val="24"/>
        <w:u w:val="none"/>
        <w:rtl/>
        <w:lang w:eastAsia="en-US"/>
      </w:rPr>
      <w:t xml:space="preserve">, פקס: </w:t>
    </w:r>
    <w:r>
      <w:rPr>
        <w:rFonts w:cs="David" w:hint="cs"/>
        <w:b w:val="0"/>
        <w:bCs w:val="0"/>
        <w:szCs w:val="24"/>
        <w:u w:val="none"/>
        <w:rtl/>
        <w:lang w:eastAsia="en-US"/>
      </w:rPr>
      <w:t>6476151 08</w:t>
    </w:r>
  </w:p>
  <w:p w:rsidR="00E94ED2" w:rsidRDefault="00E94ED2" w:rsidP="00A81635">
    <w:pPr>
      <w:pStyle w:val="SignatureJobTitle"/>
      <w:tabs>
        <w:tab w:val="left" w:leader="underscore" w:pos="-567"/>
        <w:tab w:val="left" w:leader="underscore" w:pos="0"/>
        <w:tab w:val="center" w:pos="6328"/>
        <w:tab w:val="center" w:pos="6753"/>
        <w:tab w:val="left" w:leader="underscore" w:pos="8222"/>
      </w:tabs>
      <w:ind w:left="0"/>
      <w:jc w:val="left"/>
      <w:rPr>
        <w:rtl/>
        <w:lang w:eastAsia="en-US"/>
      </w:rPr>
    </w:pPr>
    <w:r>
      <w:rPr>
        <w:noProof/>
        <w:snapToGrid/>
        <w:u w:val="none"/>
        <w:lang w:eastAsia="en-US"/>
      </w:rPr>
      <w:drawing>
        <wp:inline distT="0" distB="0" distL="0" distR="0">
          <wp:extent cx="577850" cy="570865"/>
          <wp:effectExtent l="0" t="0" r="0" b="635"/>
          <wp:docPr id="2" name="תמונה 2" descr="(S)ISO_9001_2008_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(S)ISO_9001_2008_H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850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ED2" w:rsidRDefault="00E94ED2">
    <w:pPr>
      <w:pStyle w:val="a3"/>
      <w:jc w:val="right"/>
      <w:rPr>
        <w:rtl/>
        <w:lang w:eastAsia="en-US"/>
      </w:rPr>
    </w:pPr>
    <w:r>
      <w:rPr>
        <w:lang w:eastAsia="en-US"/>
      </w:rPr>
      <w:t>…</w:t>
    </w:r>
    <w:r>
      <w:rPr>
        <w:rtl/>
        <w:lang w:eastAsia="en-US"/>
      </w:rPr>
      <w:t>/ 2</w:t>
    </w:r>
  </w:p>
  <w:p w:rsidR="00E94ED2" w:rsidRDefault="00E94ED2">
    <w:pPr>
      <w:pStyle w:val="a3"/>
      <w:jc w:val="right"/>
      <w:rPr>
        <w:rtl/>
        <w:lang w:eastAsia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3F3" w:rsidRDefault="00CC53F3">
      <w:pPr>
        <w:spacing w:line="240" w:lineRule="auto"/>
      </w:pPr>
      <w:r>
        <w:separator/>
      </w:r>
    </w:p>
  </w:footnote>
  <w:footnote w:type="continuationSeparator" w:id="0">
    <w:p w:rsidR="00CC53F3" w:rsidRDefault="00CC53F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ED2" w:rsidRDefault="00E94ED2">
    <w:pPr>
      <w:pStyle w:val="a6"/>
      <w:framePr w:wrap="around" w:vAnchor="text" w:hAnchor="margin" w:xAlign="center" w:y="1"/>
      <w:rPr>
        <w:rStyle w:val="a5"/>
        <w:rtl/>
        <w:lang w:eastAsia="en-US"/>
      </w:rPr>
    </w:pPr>
    <w:r>
      <w:rPr>
        <w:rStyle w:val="a5"/>
        <w:rtl/>
      </w:rPr>
      <w:fldChar w:fldCharType="begin"/>
    </w:r>
    <w:r>
      <w:rPr>
        <w:rStyle w:val="a5"/>
        <w:lang w:eastAsia="en-US"/>
      </w:rPr>
      <w:instrText xml:space="preserve">PAGE  </w:instrText>
    </w:r>
    <w:r>
      <w:rPr>
        <w:rStyle w:val="a5"/>
        <w:rtl/>
      </w:rPr>
      <w:fldChar w:fldCharType="end"/>
    </w:r>
  </w:p>
  <w:p w:rsidR="00E94ED2" w:rsidRDefault="00E94ED2">
    <w:pPr>
      <w:pStyle w:val="a6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ED2" w:rsidRDefault="0048161C">
    <w:pPr>
      <w:pStyle w:val="a3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  <w:r>
      <w:rPr>
        <w:u w:val="single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47.75pt;margin-top:7.75pt;width:129pt;height:45.75pt;z-index:251659264" o:allowincell="f">
          <v:imagedata r:id="rId1" o:title=""/>
          <w10:wrap type="topAndBottom"/>
        </v:shape>
        <o:OLEObject Type="Embed" ProgID="PBrush" ShapeID="_x0000_s2049" DrawAspect="Content" ObjectID="_1476504019" r:id="rId2"/>
      </w:pict>
    </w:r>
  </w:p>
  <w:p w:rsidR="00E94ED2" w:rsidRDefault="00E94ED2">
    <w:pPr>
      <w:pStyle w:val="a3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E94ED2" w:rsidRDefault="00E94ED2">
    <w:pPr>
      <w:pStyle w:val="a3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E94ED2" w:rsidRDefault="00E94ED2">
    <w:pPr>
      <w:pStyle w:val="a3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E94ED2" w:rsidRDefault="00E94ED2">
    <w:pPr>
      <w:pStyle w:val="a3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</w:p>
  <w:p w:rsidR="00E94ED2" w:rsidRDefault="00E94ED2">
    <w:pPr>
      <w:pStyle w:val="a3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  <w:lang w:eastAsia="en-US"/>
      </w:rPr>
    </w:pPr>
    <w:bookmarkStart w:id="1" w:name="Security"/>
    <w:r>
      <w:rPr>
        <w:u w:val="single"/>
        <w:rtl/>
        <w:lang w:eastAsia="en-US"/>
      </w:rPr>
      <w:t>בלמ"ס</w:t>
    </w:r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4ED2" w:rsidRDefault="00E94ED2">
    <w:pPr>
      <w:pStyle w:val="a6"/>
      <w:rPr>
        <w:rtl/>
        <w:lang w:eastAsia="en-US"/>
      </w:rPr>
    </w:pPr>
    <w:r>
      <w:rPr>
        <w:snapToGrid w:val="0"/>
        <w:lang w:eastAsia="en-US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79B0D0E6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30A034F2"/>
    <w:multiLevelType w:val="multilevel"/>
    <w:tmpl w:val="AF2CD34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6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8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16" w:hanging="1800"/>
      </w:pPr>
      <w:rPr>
        <w:rFonts w:hint="default"/>
      </w:rPr>
    </w:lvl>
  </w:abstractNum>
  <w:abstractNum w:abstractNumId="2">
    <w:nsid w:val="37BD07C1"/>
    <w:multiLevelType w:val="multilevel"/>
    <w:tmpl w:val="2B2484F4"/>
    <w:lvl w:ilvl="0">
      <w:start w:val="4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4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4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3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04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68" w:hanging="1800"/>
      </w:pPr>
      <w:rPr>
        <w:rFonts w:hint="default"/>
      </w:rPr>
    </w:lvl>
  </w:abstractNum>
  <w:abstractNum w:abstractNumId="3">
    <w:nsid w:val="3DED7F89"/>
    <w:multiLevelType w:val="multilevel"/>
    <w:tmpl w:val="F918A4B6"/>
    <w:lvl w:ilvl="0">
      <w:start w:val="15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4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6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8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16" w:hanging="1800"/>
      </w:pPr>
      <w:rPr>
        <w:rFonts w:hint="default"/>
      </w:rPr>
    </w:lvl>
  </w:abstractNum>
  <w:abstractNum w:abstractNumId="4">
    <w:nsid w:val="5FCC5F11"/>
    <w:multiLevelType w:val="hybridMultilevel"/>
    <w:tmpl w:val="60DEBA22"/>
    <w:lvl w:ilvl="0" w:tplc="FC5A950C">
      <w:start w:val="15"/>
      <w:numFmt w:val="bullet"/>
      <w:lvlText w:val="-"/>
      <w:lvlJc w:val="left"/>
      <w:pPr>
        <w:ind w:left="1324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0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4" w:hanging="360"/>
      </w:pPr>
      <w:rPr>
        <w:rFonts w:ascii="Wingdings" w:hAnsi="Wingdings" w:hint="default"/>
      </w:rPr>
    </w:lvl>
  </w:abstractNum>
  <w:abstractNum w:abstractNumId="5">
    <w:nsid w:val="6D0D6287"/>
    <w:multiLevelType w:val="multilevel"/>
    <w:tmpl w:val="56B608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7" w:hanging="720"/>
      </w:pPr>
      <w:rPr>
        <w:rFonts w:hint="default"/>
      </w:rPr>
    </w:lvl>
    <w:lvl w:ilvl="2">
      <w:start w:val="1"/>
      <w:numFmt w:val="hebrew1"/>
      <w:lvlText w:val="%1.%2.%3."/>
      <w:lvlJc w:val="left"/>
      <w:pPr>
        <w:ind w:left="1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6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8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16" w:hanging="1800"/>
      </w:pPr>
      <w:rPr>
        <w:rFonts w:hint="default"/>
      </w:rPr>
    </w:lvl>
  </w:abstractNum>
  <w:abstractNum w:abstractNumId="6">
    <w:nsid w:val="78801DD9"/>
    <w:multiLevelType w:val="multilevel"/>
    <w:tmpl w:val="9F84361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hebrew1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>
    <w:nsid w:val="79A329FE"/>
    <w:multiLevelType w:val="multilevel"/>
    <w:tmpl w:val="D5F48154"/>
    <w:lvl w:ilvl="0">
      <w:start w:val="4"/>
      <w:numFmt w:val="decimal"/>
      <w:lvlText w:val="%1."/>
      <w:lvlJc w:val="left"/>
      <w:pPr>
        <w:ind w:left="720" w:hanging="720"/>
      </w:pPr>
      <w:rPr>
        <w:rFonts w:hint="default"/>
        <w:u w:val="single"/>
      </w:rPr>
    </w:lvl>
    <w:lvl w:ilvl="1">
      <w:start w:val="1"/>
      <w:numFmt w:val="decimal"/>
      <w:lvlText w:val="%1.%2."/>
      <w:lvlJc w:val="left"/>
      <w:pPr>
        <w:ind w:left="871" w:hanging="720"/>
      </w:pPr>
      <w:rPr>
        <w:rFonts w:hint="default"/>
        <w:u w:val="single"/>
      </w:rPr>
    </w:lvl>
    <w:lvl w:ilvl="2">
      <w:start w:val="1"/>
      <w:numFmt w:val="decimal"/>
      <w:lvlText w:val="%1.%2.%3."/>
      <w:lvlJc w:val="left"/>
      <w:pPr>
        <w:ind w:left="1022" w:hanging="720"/>
      </w:pPr>
      <w:rPr>
        <w:rFonts w:hint="default"/>
        <w:u w:val="single"/>
      </w:rPr>
    </w:lvl>
    <w:lvl w:ilvl="3">
      <w:start w:val="1"/>
      <w:numFmt w:val="decimal"/>
      <w:lvlText w:val="%1.%2.%3.%4."/>
      <w:lvlJc w:val="left"/>
      <w:pPr>
        <w:ind w:left="1533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1684" w:hanging="1080"/>
      </w:pPr>
      <w:rPr>
        <w:rFonts w:hint="default"/>
        <w:u w:val="single"/>
      </w:rPr>
    </w:lvl>
    <w:lvl w:ilvl="5">
      <w:start w:val="1"/>
      <w:numFmt w:val="decimal"/>
      <w:lvlText w:val="%1.%2.%3.%4.%5.%6."/>
      <w:lvlJc w:val="left"/>
      <w:pPr>
        <w:ind w:left="2195" w:hanging="1440"/>
      </w:pPr>
      <w:rPr>
        <w:rFonts w:hint="default"/>
        <w:u w:val="single"/>
      </w:rPr>
    </w:lvl>
    <w:lvl w:ilvl="6">
      <w:start w:val="1"/>
      <w:numFmt w:val="decimal"/>
      <w:lvlText w:val="%1.%2.%3.%4.%5.%6.%7."/>
      <w:lvlJc w:val="left"/>
      <w:pPr>
        <w:ind w:left="2346" w:hanging="1440"/>
      </w:pPr>
      <w:rPr>
        <w:rFonts w:hint="default"/>
        <w:u w:val="single"/>
      </w:rPr>
    </w:lvl>
    <w:lvl w:ilvl="7">
      <w:start w:val="1"/>
      <w:numFmt w:val="decimal"/>
      <w:lvlText w:val="%1.%2.%3.%4.%5.%6.%7.%8."/>
      <w:lvlJc w:val="left"/>
      <w:pPr>
        <w:ind w:left="2857" w:hanging="1800"/>
      </w:pPr>
      <w:rPr>
        <w:rFonts w:hint="default"/>
        <w:u w:val="single"/>
      </w:rPr>
    </w:lvl>
    <w:lvl w:ilvl="8">
      <w:start w:val="1"/>
      <w:numFmt w:val="decimal"/>
      <w:lvlText w:val="%1.%2.%3.%4.%5.%6.%7.%8.%9."/>
      <w:lvlJc w:val="left"/>
      <w:pPr>
        <w:ind w:left="3008" w:hanging="1800"/>
      </w:pPr>
      <w:rPr>
        <w:rFonts w:hint="default"/>
        <w:u w:val="single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3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0D4C"/>
    <w:rsid w:val="000934D1"/>
    <w:rsid w:val="0014129D"/>
    <w:rsid w:val="001E71F3"/>
    <w:rsid w:val="00394C52"/>
    <w:rsid w:val="00427974"/>
    <w:rsid w:val="00441565"/>
    <w:rsid w:val="0048161C"/>
    <w:rsid w:val="006748A7"/>
    <w:rsid w:val="006A12C9"/>
    <w:rsid w:val="006C0A5E"/>
    <w:rsid w:val="007E0D4C"/>
    <w:rsid w:val="0084071C"/>
    <w:rsid w:val="00A2495A"/>
    <w:rsid w:val="00A81635"/>
    <w:rsid w:val="00AE2CDA"/>
    <w:rsid w:val="00B66B80"/>
    <w:rsid w:val="00B83D9E"/>
    <w:rsid w:val="00B87356"/>
    <w:rsid w:val="00C66CCD"/>
    <w:rsid w:val="00CC53F3"/>
    <w:rsid w:val="00CF7497"/>
    <w:rsid w:val="00D04AC2"/>
    <w:rsid w:val="00E94ED2"/>
    <w:rsid w:val="00EF0B29"/>
    <w:rsid w:val="00F05B20"/>
    <w:rsid w:val="00F222C3"/>
    <w:rsid w:val="00F70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D4C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7E0D4C"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basedOn w:val="a0"/>
    <w:link w:val="4"/>
    <w:rsid w:val="007E0D4C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styleId="a3">
    <w:name w:val="footer"/>
    <w:basedOn w:val="a"/>
    <w:link w:val="a4"/>
    <w:rsid w:val="007E0D4C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7E0D4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a5">
    <w:name w:val="page number"/>
    <w:basedOn w:val="a0"/>
    <w:rsid w:val="007E0D4C"/>
  </w:style>
  <w:style w:type="paragraph" w:styleId="a6">
    <w:name w:val="header"/>
    <w:basedOn w:val="a"/>
    <w:link w:val="a7"/>
    <w:rsid w:val="007E0D4C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7E0D4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SignatureJobTitle">
    <w:name w:val="Signature Job Title"/>
    <w:basedOn w:val="a8"/>
    <w:rsid w:val="007E0D4C"/>
    <w:pPr>
      <w:ind w:right="4252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9">
    <w:name w:val="List Paragraph"/>
    <w:basedOn w:val="a"/>
    <w:uiPriority w:val="34"/>
    <w:qFormat/>
    <w:rsid w:val="007E0D4C"/>
    <w:pPr>
      <w:ind w:left="720"/>
    </w:pPr>
  </w:style>
  <w:style w:type="paragraph" w:styleId="a8">
    <w:name w:val="Signature"/>
    <w:basedOn w:val="a"/>
    <w:link w:val="aa"/>
    <w:uiPriority w:val="99"/>
    <w:semiHidden/>
    <w:unhideWhenUsed/>
    <w:rsid w:val="007E0D4C"/>
    <w:pPr>
      <w:spacing w:line="240" w:lineRule="auto"/>
      <w:ind w:left="4252"/>
    </w:pPr>
  </w:style>
  <w:style w:type="character" w:customStyle="1" w:styleId="aa">
    <w:name w:val="חתימה תו"/>
    <w:basedOn w:val="a0"/>
    <w:link w:val="a8"/>
    <w:uiPriority w:val="99"/>
    <w:semiHidden/>
    <w:rsid w:val="007E0D4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b">
    <w:name w:val="Balloon Text"/>
    <w:basedOn w:val="a"/>
    <w:link w:val="ac"/>
    <w:uiPriority w:val="99"/>
    <w:semiHidden/>
    <w:unhideWhenUsed/>
    <w:rsid w:val="007E0D4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7E0D4C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D4C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4">
    <w:name w:val="heading 4"/>
    <w:basedOn w:val="a"/>
    <w:next w:val="a"/>
    <w:link w:val="40"/>
    <w:qFormat/>
    <w:rsid w:val="007E0D4C"/>
    <w:pPr>
      <w:keepNext/>
      <w:tabs>
        <w:tab w:val="left" w:pos="5754"/>
      </w:tabs>
      <w:spacing w:line="240" w:lineRule="auto"/>
      <w:jc w:val="right"/>
      <w:outlineLvl w:val="3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כותרת 4 תו"/>
    <w:basedOn w:val="a0"/>
    <w:link w:val="4"/>
    <w:rsid w:val="007E0D4C"/>
    <w:rPr>
      <w:rFonts w:ascii="Times New Roman" w:eastAsia="Times New Roman" w:hAnsi="Times New Roman" w:cs="David"/>
      <w:b/>
      <w:bCs/>
      <w:noProof/>
      <w:sz w:val="24"/>
      <w:szCs w:val="24"/>
      <w:lang w:eastAsia="he-IL"/>
    </w:rPr>
  </w:style>
  <w:style w:type="paragraph" w:styleId="a3">
    <w:name w:val="footer"/>
    <w:basedOn w:val="a"/>
    <w:link w:val="a4"/>
    <w:rsid w:val="007E0D4C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basedOn w:val="a0"/>
    <w:link w:val="a3"/>
    <w:rsid w:val="007E0D4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styleId="a5">
    <w:name w:val="page number"/>
    <w:basedOn w:val="a0"/>
    <w:rsid w:val="007E0D4C"/>
  </w:style>
  <w:style w:type="paragraph" w:styleId="a6">
    <w:name w:val="header"/>
    <w:basedOn w:val="a"/>
    <w:link w:val="a7"/>
    <w:rsid w:val="007E0D4C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7E0D4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SignatureJobTitle">
    <w:name w:val="Signature Job Title"/>
    <w:basedOn w:val="a8"/>
    <w:rsid w:val="007E0D4C"/>
    <w:pPr>
      <w:ind w:right="4252"/>
      <w:jc w:val="right"/>
    </w:pPr>
    <w:rPr>
      <w:rFonts w:cs="Guttman Adii-Light"/>
      <w:b/>
      <w:bCs/>
      <w:noProof w:val="0"/>
      <w:snapToGrid w:val="0"/>
      <w:sz w:val="20"/>
      <w:szCs w:val="32"/>
      <w:u w:val="single"/>
    </w:rPr>
  </w:style>
  <w:style w:type="paragraph" w:styleId="a9">
    <w:name w:val="List Paragraph"/>
    <w:basedOn w:val="a"/>
    <w:uiPriority w:val="34"/>
    <w:qFormat/>
    <w:rsid w:val="007E0D4C"/>
    <w:pPr>
      <w:ind w:left="720"/>
    </w:pPr>
  </w:style>
  <w:style w:type="paragraph" w:styleId="a8">
    <w:name w:val="Signature"/>
    <w:basedOn w:val="a"/>
    <w:link w:val="aa"/>
    <w:uiPriority w:val="99"/>
    <w:semiHidden/>
    <w:unhideWhenUsed/>
    <w:rsid w:val="007E0D4C"/>
    <w:pPr>
      <w:spacing w:line="240" w:lineRule="auto"/>
      <w:ind w:left="4252"/>
    </w:pPr>
  </w:style>
  <w:style w:type="character" w:customStyle="1" w:styleId="aa">
    <w:name w:val="חתימה תו"/>
    <w:basedOn w:val="a0"/>
    <w:link w:val="a8"/>
    <w:uiPriority w:val="99"/>
    <w:semiHidden/>
    <w:rsid w:val="007E0D4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b">
    <w:name w:val="Balloon Text"/>
    <w:basedOn w:val="a"/>
    <w:link w:val="ac"/>
    <w:uiPriority w:val="99"/>
    <w:semiHidden/>
    <w:unhideWhenUsed/>
    <w:rsid w:val="007E0D4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7E0D4C"/>
    <w:rPr>
      <w:rFonts w:ascii="Tahoma" w:eastAsia="Times New Roman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402</Words>
  <Characters>2015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2014-11-02T12:14:00Z</cp:lastPrinted>
  <dcterms:created xsi:type="dcterms:W3CDTF">2014-11-03T05:14:00Z</dcterms:created>
  <dcterms:modified xsi:type="dcterms:W3CDTF">2014-11-03T05:14:00Z</dcterms:modified>
</cp:coreProperties>
</file>